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0E" w:rsidRPr="00B44839" w:rsidRDefault="0050150E" w:rsidP="00F64BA0">
      <w:pPr>
        <w:overflowPunct/>
        <w:autoSpaceDE/>
        <w:autoSpaceDN/>
        <w:adjustRightInd/>
        <w:spacing w:after="200"/>
        <w:jc w:val="center"/>
        <w:textAlignment w:val="auto"/>
        <w:rPr>
          <w:rFonts w:asciiTheme="minorHAnsi" w:eastAsiaTheme="minorHAnsi" w:hAnsiTheme="minorHAnsi"/>
          <w:b/>
          <w:sz w:val="28"/>
          <w:szCs w:val="28"/>
        </w:rPr>
      </w:pPr>
      <w:r w:rsidRPr="00B44839">
        <w:rPr>
          <w:rFonts w:asciiTheme="minorHAnsi" w:eastAsiaTheme="minorHAnsi" w:hAnsiTheme="minorHAnsi"/>
          <w:b/>
          <w:sz w:val="28"/>
          <w:szCs w:val="28"/>
        </w:rPr>
        <w:t>Disability-Related Absences Agreement</w:t>
      </w:r>
    </w:p>
    <w:p w:rsidR="0050150E" w:rsidRPr="00B44839" w:rsidRDefault="0050150E" w:rsidP="0050150E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/>
          <w:b/>
          <w:sz w:val="22"/>
          <w:szCs w:val="22"/>
        </w:rPr>
      </w:pPr>
      <w:r w:rsidRPr="00B44839">
        <w:rPr>
          <w:rFonts w:asciiTheme="minorHAnsi" w:eastAsiaTheme="minorHAnsi" w:hAnsiTheme="minorHAnsi"/>
          <w:b/>
          <w:sz w:val="22"/>
          <w:szCs w:val="22"/>
        </w:rPr>
        <w:t>Instructor Information:</w:t>
      </w:r>
    </w:p>
    <w:p w:rsidR="0050150E" w:rsidRPr="00B44839" w:rsidRDefault="0050150E" w:rsidP="0050150E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sz w:val="22"/>
          <w:szCs w:val="22"/>
        </w:rPr>
      </w:pPr>
      <w:r w:rsidRPr="00B44839">
        <w:rPr>
          <w:rFonts w:asciiTheme="minorHAnsi" w:eastAsiaTheme="minorHAnsi" w:hAnsiTheme="minorHAnsi"/>
          <w:sz w:val="22"/>
          <w:szCs w:val="22"/>
        </w:rPr>
        <w:t>Disability-related absences are recommended for registered students with chronic disabilities who require hospitalization, recurring doctor’s appointment</w:t>
      </w:r>
      <w:r w:rsidR="00F64BA0" w:rsidRPr="00B44839">
        <w:rPr>
          <w:rFonts w:asciiTheme="minorHAnsi" w:eastAsiaTheme="minorHAnsi" w:hAnsiTheme="minorHAnsi"/>
          <w:sz w:val="22"/>
          <w:szCs w:val="22"/>
        </w:rPr>
        <w:t>s</w:t>
      </w:r>
      <w:r w:rsidRPr="00B44839">
        <w:rPr>
          <w:rFonts w:asciiTheme="minorHAnsi" w:eastAsiaTheme="minorHAnsi" w:hAnsiTheme="minorHAnsi"/>
          <w:sz w:val="22"/>
          <w:szCs w:val="22"/>
        </w:rPr>
        <w:t>, or scheduled treatment</w:t>
      </w:r>
      <w:r w:rsidR="00F64BA0" w:rsidRPr="00B44839">
        <w:rPr>
          <w:rFonts w:asciiTheme="minorHAnsi" w:eastAsiaTheme="minorHAnsi" w:hAnsiTheme="minorHAnsi"/>
          <w:sz w:val="22"/>
          <w:szCs w:val="22"/>
        </w:rPr>
        <w:t>s</w:t>
      </w:r>
      <w:r w:rsidRPr="00B44839">
        <w:rPr>
          <w:rFonts w:asciiTheme="minorHAnsi" w:eastAsiaTheme="minorHAnsi" w:hAnsiTheme="minorHAnsi"/>
          <w:sz w:val="22"/>
          <w:szCs w:val="22"/>
        </w:rPr>
        <w:t>.</w:t>
      </w:r>
    </w:p>
    <w:p w:rsidR="0050150E" w:rsidRPr="00B44839" w:rsidRDefault="0050150E" w:rsidP="0050150E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sz w:val="22"/>
          <w:szCs w:val="22"/>
        </w:rPr>
      </w:pPr>
      <w:r w:rsidRPr="00B44839">
        <w:rPr>
          <w:rFonts w:asciiTheme="minorHAnsi" w:eastAsiaTheme="minorHAnsi" w:hAnsiTheme="minorHAnsi"/>
          <w:sz w:val="22"/>
          <w:szCs w:val="22"/>
        </w:rPr>
        <w:t>Students and instructors are responsible for meeting to discuss the student’s disability related needs prior to the last day of drop/add when possible.</w:t>
      </w:r>
    </w:p>
    <w:p w:rsidR="0050150E" w:rsidRPr="00B44839" w:rsidRDefault="0050150E" w:rsidP="0050150E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b/>
          <w:sz w:val="22"/>
          <w:szCs w:val="22"/>
        </w:rPr>
      </w:pPr>
      <w:r w:rsidRPr="00B44839">
        <w:rPr>
          <w:rFonts w:asciiTheme="minorHAnsi" w:eastAsiaTheme="minorHAnsi" w:hAnsiTheme="minorHAnsi"/>
          <w:sz w:val="22"/>
          <w:szCs w:val="22"/>
        </w:rPr>
        <w:t xml:space="preserve">Instructors are requested to consider the impact a student’s disability may have on class attendance. </w:t>
      </w:r>
      <w:r w:rsidRPr="00B44839">
        <w:rPr>
          <w:rFonts w:asciiTheme="minorHAnsi" w:eastAsiaTheme="minorHAnsi" w:hAnsiTheme="minorHAnsi"/>
          <w:b/>
          <w:sz w:val="22"/>
          <w:szCs w:val="22"/>
        </w:rPr>
        <w:t>It is up to each instructor to decide how many absences are permitted without fundamentally altering the requirements of the course.</w:t>
      </w:r>
    </w:p>
    <w:p w:rsidR="0050150E" w:rsidRPr="00B44839" w:rsidRDefault="0050150E" w:rsidP="0050150E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B44839">
        <w:rPr>
          <w:rFonts w:asciiTheme="minorHAnsi" w:eastAsiaTheme="minorHAnsi" w:hAnsiTheme="minorHAnsi"/>
          <w:sz w:val="22"/>
          <w:szCs w:val="22"/>
        </w:rPr>
        <w:t xml:space="preserve">Students are responsible for keeping their instructors, health practitioners, and disability coordinator informed of their current health status. </w:t>
      </w:r>
      <w:r w:rsidRPr="00B44839"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Disability-related documentation should be provided to the </w:t>
      </w:r>
      <w:bookmarkStart w:id="0" w:name="_GoBack"/>
      <w:bookmarkEnd w:id="0"/>
      <w:r w:rsidR="00B44839" w:rsidRPr="00B44839">
        <w:rPr>
          <w:rFonts w:asciiTheme="minorHAnsi" w:eastAsiaTheme="minorHAnsi" w:hAnsiTheme="minorHAnsi"/>
          <w:b/>
          <w:sz w:val="22"/>
          <w:szCs w:val="22"/>
          <w:u w:val="single"/>
        </w:rPr>
        <w:t>Student Disability Resource Center</w:t>
      </w:r>
      <w:r w:rsidRPr="00B44839">
        <w:rPr>
          <w:rFonts w:asciiTheme="minorHAnsi" w:eastAsiaTheme="minorHAnsi" w:hAnsiTheme="minorHAnsi"/>
          <w:b/>
          <w:sz w:val="22"/>
          <w:szCs w:val="22"/>
          <w:u w:val="single"/>
        </w:rPr>
        <w:t>.</w:t>
      </w:r>
    </w:p>
    <w:p w:rsidR="0050150E" w:rsidRPr="00B44839" w:rsidRDefault="0050150E" w:rsidP="0050150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/>
          <w:sz w:val="22"/>
          <w:szCs w:val="22"/>
        </w:rPr>
      </w:pPr>
    </w:p>
    <w:p w:rsidR="0050150E" w:rsidRPr="00B44839" w:rsidRDefault="0050150E" w:rsidP="0050150E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/>
          <w:b/>
          <w:sz w:val="22"/>
          <w:szCs w:val="22"/>
        </w:rPr>
      </w:pPr>
      <w:r w:rsidRPr="00B44839">
        <w:rPr>
          <w:rFonts w:asciiTheme="minorHAnsi" w:eastAsiaTheme="minorHAnsi" w:hAnsiTheme="minorHAnsi"/>
          <w:b/>
          <w:sz w:val="22"/>
          <w:szCs w:val="22"/>
        </w:rPr>
        <w:t>Student Information:</w:t>
      </w:r>
    </w:p>
    <w:p w:rsidR="0050150E" w:rsidRPr="00B44839" w:rsidRDefault="0050150E" w:rsidP="0050150E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sz w:val="22"/>
          <w:szCs w:val="22"/>
        </w:rPr>
      </w:pPr>
      <w:r w:rsidRPr="00B44839">
        <w:rPr>
          <w:rFonts w:asciiTheme="minorHAnsi" w:eastAsiaTheme="minorHAnsi" w:hAnsiTheme="minorHAnsi"/>
          <w:sz w:val="22"/>
          <w:szCs w:val="22"/>
        </w:rPr>
        <w:t>Disability-related absences are recommended for registered students with chronic disabilities who require hospitalization, recurring doctor’s appointments, or scheduled treatment</w:t>
      </w:r>
      <w:r w:rsidR="00F64BA0" w:rsidRPr="00B44839">
        <w:rPr>
          <w:rFonts w:asciiTheme="minorHAnsi" w:eastAsiaTheme="minorHAnsi" w:hAnsiTheme="minorHAnsi"/>
          <w:sz w:val="22"/>
          <w:szCs w:val="22"/>
        </w:rPr>
        <w:t>s</w:t>
      </w:r>
      <w:r w:rsidRPr="00B44839">
        <w:rPr>
          <w:rFonts w:asciiTheme="minorHAnsi" w:eastAsiaTheme="minorHAnsi" w:hAnsiTheme="minorHAnsi"/>
          <w:sz w:val="22"/>
          <w:szCs w:val="22"/>
        </w:rPr>
        <w:t>. Please use priority registration when possible.</w:t>
      </w:r>
    </w:p>
    <w:p w:rsidR="0050150E" w:rsidRPr="00B44839" w:rsidRDefault="0050150E" w:rsidP="0050150E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sz w:val="22"/>
          <w:szCs w:val="22"/>
        </w:rPr>
      </w:pPr>
      <w:r w:rsidRPr="00B44839">
        <w:rPr>
          <w:rFonts w:asciiTheme="minorHAnsi" w:eastAsiaTheme="minorHAnsi" w:hAnsiTheme="minorHAnsi"/>
          <w:sz w:val="22"/>
          <w:szCs w:val="22"/>
        </w:rPr>
        <w:t xml:space="preserve">Pick </w:t>
      </w:r>
      <w:r w:rsidR="00F64BA0" w:rsidRPr="00B44839">
        <w:rPr>
          <w:rFonts w:asciiTheme="minorHAnsi" w:eastAsiaTheme="minorHAnsi" w:hAnsiTheme="minorHAnsi"/>
          <w:sz w:val="22"/>
          <w:szCs w:val="22"/>
        </w:rPr>
        <w:t>up your accommodations letters from</w:t>
      </w:r>
      <w:r w:rsidRPr="00B44839">
        <w:rPr>
          <w:rFonts w:asciiTheme="minorHAnsi" w:eastAsiaTheme="minorHAnsi" w:hAnsiTheme="minorHAnsi"/>
          <w:sz w:val="22"/>
          <w:szCs w:val="22"/>
        </w:rPr>
        <w:t xml:space="preserve"> </w:t>
      </w:r>
      <w:r w:rsidR="00B44839" w:rsidRPr="00B44839">
        <w:rPr>
          <w:rFonts w:asciiTheme="minorHAnsi" w:eastAsiaTheme="minorHAnsi" w:hAnsiTheme="minorHAnsi"/>
          <w:sz w:val="22"/>
          <w:szCs w:val="22"/>
        </w:rPr>
        <w:t>the Student Disability Resource Center</w:t>
      </w:r>
      <w:r w:rsidRPr="00B44839">
        <w:rPr>
          <w:rFonts w:asciiTheme="minorHAnsi" w:eastAsiaTheme="minorHAnsi" w:hAnsiTheme="minorHAnsi"/>
          <w:sz w:val="22"/>
          <w:szCs w:val="22"/>
        </w:rPr>
        <w:t xml:space="preserve"> prior to the start of classes.</w:t>
      </w:r>
    </w:p>
    <w:p w:rsidR="0050150E" w:rsidRPr="00B44839" w:rsidRDefault="0050150E" w:rsidP="0050150E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sz w:val="22"/>
          <w:szCs w:val="22"/>
        </w:rPr>
      </w:pPr>
      <w:r w:rsidRPr="00B44839">
        <w:rPr>
          <w:rFonts w:asciiTheme="minorHAnsi" w:eastAsiaTheme="minorHAnsi" w:hAnsiTheme="minorHAnsi"/>
          <w:sz w:val="22"/>
          <w:szCs w:val="22"/>
        </w:rPr>
        <w:t>Meet with your instructor(s) and discuss your disability related needs prior to the las</w:t>
      </w:r>
      <w:r w:rsidR="00F64BA0" w:rsidRPr="00B44839">
        <w:rPr>
          <w:rFonts w:asciiTheme="minorHAnsi" w:eastAsiaTheme="minorHAnsi" w:hAnsiTheme="minorHAnsi"/>
          <w:sz w:val="22"/>
          <w:szCs w:val="22"/>
        </w:rPr>
        <w:t>t day of drop/add when possible.</w:t>
      </w:r>
    </w:p>
    <w:p w:rsidR="0050150E" w:rsidRPr="00B44839" w:rsidRDefault="0050150E" w:rsidP="0050150E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sz w:val="22"/>
          <w:szCs w:val="22"/>
        </w:rPr>
      </w:pPr>
      <w:r w:rsidRPr="00B44839">
        <w:rPr>
          <w:rFonts w:asciiTheme="minorHAnsi" w:eastAsiaTheme="minorHAnsi" w:hAnsiTheme="minorHAnsi"/>
          <w:sz w:val="22"/>
          <w:szCs w:val="22"/>
        </w:rPr>
        <w:t xml:space="preserve">Inform </w:t>
      </w:r>
      <w:r w:rsidR="00B44839" w:rsidRPr="00B44839">
        <w:rPr>
          <w:rFonts w:asciiTheme="minorHAnsi" w:eastAsiaTheme="minorHAnsi" w:hAnsiTheme="minorHAnsi"/>
          <w:sz w:val="22"/>
          <w:szCs w:val="22"/>
        </w:rPr>
        <w:t>the Student Disability Resource Center</w:t>
      </w:r>
      <w:r w:rsidRPr="00B44839">
        <w:rPr>
          <w:rFonts w:asciiTheme="minorHAnsi" w:eastAsiaTheme="minorHAnsi" w:hAnsiTheme="minorHAnsi"/>
          <w:sz w:val="22"/>
          <w:szCs w:val="22"/>
        </w:rPr>
        <w:t xml:space="preserve"> at the beginning of each semester of the agreed upon arrangements between you and your instructor(s).</w:t>
      </w:r>
    </w:p>
    <w:p w:rsidR="0050150E" w:rsidRPr="00B44839" w:rsidRDefault="0050150E" w:rsidP="0050150E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sz w:val="22"/>
          <w:szCs w:val="22"/>
        </w:rPr>
      </w:pPr>
      <w:r w:rsidRPr="00B44839">
        <w:rPr>
          <w:rFonts w:asciiTheme="minorHAnsi" w:eastAsiaTheme="minorHAnsi" w:hAnsiTheme="minorHAnsi"/>
          <w:sz w:val="22"/>
          <w:szCs w:val="22"/>
        </w:rPr>
        <w:t xml:space="preserve">Keep instructors, health practitioners, and </w:t>
      </w:r>
      <w:r w:rsidR="00B44839" w:rsidRPr="00B44839">
        <w:rPr>
          <w:rFonts w:asciiTheme="minorHAnsi" w:eastAsiaTheme="minorHAnsi" w:hAnsiTheme="minorHAnsi"/>
          <w:sz w:val="22"/>
          <w:szCs w:val="22"/>
        </w:rPr>
        <w:t>the Student Disability Resource Center</w:t>
      </w:r>
      <w:r w:rsidRPr="00B44839">
        <w:rPr>
          <w:rFonts w:asciiTheme="minorHAnsi" w:eastAsiaTheme="minorHAnsi" w:hAnsiTheme="minorHAnsi"/>
          <w:sz w:val="22"/>
          <w:szCs w:val="22"/>
        </w:rPr>
        <w:t xml:space="preserve"> informed of any changes in your health status.</w:t>
      </w:r>
    </w:p>
    <w:p w:rsidR="0050150E" w:rsidRPr="00B44839" w:rsidRDefault="0050150E" w:rsidP="00F64BA0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B44839">
        <w:rPr>
          <w:rFonts w:asciiTheme="minorHAnsi" w:eastAsiaTheme="minorHAnsi" w:hAnsiTheme="minorHAnsi"/>
          <w:sz w:val="22"/>
          <w:szCs w:val="22"/>
        </w:rPr>
        <w:t xml:space="preserve">Disability-related medical documentation should be provided to </w:t>
      </w:r>
      <w:r w:rsidR="00B44839" w:rsidRPr="00B44839">
        <w:rPr>
          <w:rFonts w:asciiTheme="minorHAnsi" w:eastAsiaTheme="minorHAnsi" w:hAnsiTheme="minorHAnsi"/>
          <w:sz w:val="22"/>
          <w:szCs w:val="22"/>
        </w:rPr>
        <w:t>the Student Disability Resource Center</w:t>
      </w:r>
      <w:r w:rsidRPr="00B44839">
        <w:rPr>
          <w:rFonts w:asciiTheme="minorHAnsi" w:eastAsiaTheme="minorHAnsi" w:hAnsiTheme="minorHAnsi"/>
          <w:sz w:val="22"/>
          <w:szCs w:val="22"/>
        </w:rPr>
        <w:t xml:space="preserve">. The need for disability-related absences will be evaluated regularly. </w:t>
      </w:r>
      <w:r w:rsidRPr="00B44839">
        <w:rPr>
          <w:rFonts w:asciiTheme="minorHAnsi" w:eastAsiaTheme="minorHAnsi" w:hAnsiTheme="minorHAnsi"/>
          <w:b/>
          <w:sz w:val="22"/>
          <w:szCs w:val="22"/>
          <w:u w:val="single"/>
        </w:rPr>
        <w:t>Students are responsible for fulfilling the essential requirements of the course.</w:t>
      </w:r>
    </w:p>
    <w:p w:rsidR="00F64BA0" w:rsidRPr="00B44839" w:rsidRDefault="00F64BA0" w:rsidP="00F64BA0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:rsidR="0050150E" w:rsidRPr="00B44839" w:rsidRDefault="0050150E" w:rsidP="0050150E">
      <w:pPr>
        <w:pBdr>
          <w:top w:val="single" w:sz="4" w:space="1" w:color="auto"/>
        </w:pBd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/>
          <w:b/>
          <w:sz w:val="22"/>
          <w:szCs w:val="22"/>
        </w:rPr>
      </w:pPr>
      <w:r w:rsidRPr="00B44839">
        <w:rPr>
          <w:rFonts w:asciiTheme="minorHAnsi" w:eastAsiaTheme="minorHAnsi" w:hAnsiTheme="minorHAnsi"/>
          <w:b/>
          <w:sz w:val="22"/>
          <w:szCs w:val="22"/>
        </w:rPr>
        <w:t>I have read the contents of this document and will adhere to the guidelines set forth as well as abide by the GC Honor Code and GC Student Code of Conduct. I understand that failure to do so may impact the use of this accommodation.</w:t>
      </w:r>
    </w:p>
    <w:p w:rsidR="00B44839" w:rsidRDefault="0050150E" w:rsidP="0050150E">
      <w:pPr>
        <w:pBdr>
          <w:top w:val="single" w:sz="4" w:space="1" w:color="auto"/>
        </w:pBd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/>
          <w:sz w:val="22"/>
          <w:szCs w:val="22"/>
        </w:rPr>
      </w:pPr>
      <w:r w:rsidRPr="00B44839">
        <w:rPr>
          <w:rFonts w:asciiTheme="minorHAnsi" w:eastAsiaTheme="minorHAnsi" w:hAnsiTheme="minorHAnsi"/>
          <w:b/>
          <w:sz w:val="22"/>
          <w:szCs w:val="22"/>
        </w:rPr>
        <w:t>Student Signature</w:t>
      </w:r>
      <w:proofErr w:type="gramStart"/>
      <w:r w:rsidRPr="00B44839">
        <w:rPr>
          <w:rFonts w:asciiTheme="minorHAnsi" w:eastAsiaTheme="minorHAnsi" w:hAnsiTheme="minorHAnsi"/>
          <w:b/>
          <w:sz w:val="22"/>
          <w:szCs w:val="22"/>
        </w:rPr>
        <w:t>:</w:t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r w:rsidRPr="00B44839">
        <w:rPr>
          <w:rFonts w:asciiTheme="minorHAnsi" w:eastAsiaTheme="minorHAnsi" w:hAnsiTheme="minorHAnsi"/>
          <w:b/>
          <w:sz w:val="22"/>
          <w:szCs w:val="22"/>
        </w:rPr>
        <w:softHyphen/>
      </w:r>
      <w:proofErr w:type="gramEnd"/>
      <w:r w:rsidRPr="00B44839">
        <w:rPr>
          <w:rFonts w:asciiTheme="minorHAnsi" w:eastAsiaTheme="minorHAnsi" w:hAnsiTheme="minorHAnsi"/>
          <w:sz w:val="22"/>
          <w:szCs w:val="22"/>
        </w:rPr>
        <w:t xml:space="preserve"> _</w:t>
      </w:r>
      <w:r w:rsidR="00F64BA0" w:rsidRPr="00B44839">
        <w:rPr>
          <w:rFonts w:asciiTheme="minorHAnsi" w:eastAsiaTheme="minorHAnsi" w:hAnsiTheme="minorHAnsi"/>
          <w:sz w:val="22"/>
          <w:szCs w:val="22"/>
        </w:rPr>
        <w:t>_____________________________</w:t>
      </w:r>
      <w:r w:rsidRPr="00B44839">
        <w:rPr>
          <w:rFonts w:asciiTheme="minorHAnsi" w:eastAsiaTheme="minorHAnsi" w:hAnsiTheme="minorHAnsi"/>
          <w:sz w:val="22"/>
          <w:szCs w:val="22"/>
        </w:rPr>
        <w:t xml:space="preserve">  </w:t>
      </w:r>
      <w:r w:rsidRPr="00B44839">
        <w:rPr>
          <w:rFonts w:asciiTheme="minorHAnsi" w:eastAsiaTheme="minorHAnsi" w:hAnsiTheme="minorHAnsi"/>
          <w:b/>
          <w:sz w:val="22"/>
          <w:szCs w:val="22"/>
        </w:rPr>
        <w:t>Date:</w:t>
      </w:r>
      <w:r w:rsidRPr="00B44839">
        <w:rPr>
          <w:rFonts w:asciiTheme="minorHAnsi" w:eastAsiaTheme="minorHAnsi" w:hAnsiTheme="minorHAnsi"/>
          <w:sz w:val="22"/>
          <w:szCs w:val="22"/>
        </w:rPr>
        <w:t xml:space="preserve"> _________________</w:t>
      </w:r>
      <w:r w:rsidR="00CE49D1" w:rsidRPr="00B44839">
        <w:rPr>
          <w:rFonts w:asciiTheme="minorHAnsi" w:eastAsiaTheme="minorHAnsi" w:hAnsiTheme="minorHAnsi"/>
          <w:sz w:val="22"/>
          <w:szCs w:val="22"/>
        </w:rPr>
        <w:t xml:space="preserve"> </w:t>
      </w:r>
      <w:r w:rsidR="002A3999" w:rsidRPr="00B44839">
        <w:rPr>
          <w:rFonts w:asciiTheme="minorHAnsi" w:eastAsiaTheme="minorHAnsi" w:hAnsiTheme="minorHAnsi"/>
          <w:b/>
          <w:sz w:val="22"/>
          <w:szCs w:val="22"/>
        </w:rPr>
        <w:t>Semester:</w:t>
      </w:r>
      <w:r w:rsidR="002A3999" w:rsidRPr="00B44839">
        <w:rPr>
          <w:rFonts w:asciiTheme="minorHAnsi" w:eastAsiaTheme="minorHAnsi" w:hAnsiTheme="minorHAnsi"/>
          <w:sz w:val="22"/>
          <w:szCs w:val="22"/>
        </w:rPr>
        <w:t xml:space="preserve"> ________________</w:t>
      </w:r>
      <w:r w:rsidR="00B44839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B44839" w:rsidRDefault="002A3999" w:rsidP="0050150E">
      <w:pPr>
        <w:pBdr>
          <w:top w:val="single" w:sz="4" w:space="1" w:color="auto"/>
        </w:pBd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/>
          <w:sz w:val="22"/>
          <w:szCs w:val="22"/>
        </w:rPr>
      </w:pPr>
      <w:r w:rsidRPr="00B44839">
        <w:rPr>
          <w:rFonts w:asciiTheme="minorHAnsi" w:eastAsiaTheme="minorHAnsi" w:hAnsiTheme="minorHAnsi"/>
          <w:b/>
          <w:sz w:val="22"/>
          <w:szCs w:val="22"/>
        </w:rPr>
        <w:t>GCID</w:t>
      </w:r>
      <w:r w:rsidR="00CE49D1" w:rsidRPr="00B44839">
        <w:rPr>
          <w:rFonts w:asciiTheme="minorHAnsi" w:eastAsiaTheme="minorHAnsi" w:hAnsiTheme="minorHAnsi"/>
          <w:sz w:val="22"/>
          <w:szCs w:val="22"/>
        </w:rPr>
        <w:t>______________</w:t>
      </w:r>
      <w:r w:rsidR="00B44839">
        <w:rPr>
          <w:rFonts w:asciiTheme="minorHAnsi" w:eastAsiaTheme="minorHAnsi" w:hAnsiTheme="minorHAnsi"/>
          <w:sz w:val="22"/>
          <w:szCs w:val="22"/>
        </w:rPr>
        <w:t>_________________</w:t>
      </w:r>
      <w:r w:rsidR="00CE49D1" w:rsidRPr="00B44839">
        <w:rPr>
          <w:rFonts w:asciiTheme="minorHAnsi" w:eastAsiaTheme="minorHAnsi" w:hAnsiTheme="minorHAnsi"/>
          <w:sz w:val="22"/>
          <w:szCs w:val="22"/>
        </w:rPr>
        <w:t>__</w:t>
      </w:r>
      <w:r w:rsidR="00B44839">
        <w:rPr>
          <w:rFonts w:asciiTheme="minorHAnsi" w:eastAsiaTheme="minorHAnsi" w:hAnsiTheme="minorHAnsi"/>
          <w:sz w:val="22"/>
          <w:szCs w:val="22"/>
        </w:rPr>
        <w:t xml:space="preserve"> </w:t>
      </w:r>
      <w:r w:rsidR="0050150E" w:rsidRPr="00B44839">
        <w:rPr>
          <w:rFonts w:asciiTheme="minorHAnsi" w:eastAsiaTheme="minorHAnsi" w:hAnsiTheme="minorHAnsi"/>
          <w:b/>
          <w:sz w:val="22"/>
          <w:szCs w:val="22"/>
        </w:rPr>
        <w:t>Print Name:</w:t>
      </w:r>
      <w:r w:rsidR="00F64BA0" w:rsidRPr="00B44839">
        <w:rPr>
          <w:rFonts w:asciiTheme="minorHAnsi" w:eastAsiaTheme="minorHAnsi" w:hAnsiTheme="minorHAnsi"/>
          <w:sz w:val="22"/>
          <w:szCs w:val="22"/>
        </w:rPr>
        <w:t xml:space="preserve"> </w:t>
      </w:r>
      <w:r w:rsidR="0050150E" w:rsidRPr="00B44839">
        <w:rPr>
          <w:rFonts w:asciiTheme="minorHAnsi" w:eastAsiaTheme="minorHAnsi" w:hAnsiTheme="minorHAnsi"/>
          <w:sz w:val="22"/>
          <w:szCs w:val="22"/>
        </w:rPr>
        <w:t>_____________________</w:t>
      </w:r>
      <w:r w:rsidR="00B44839">
        <w:rPr>
          <w:rFonts w:asciiTheme="minorHAnsi" w:eastAsiaTheme="minorHAnsi" w:hAnsiTheme="minorHAnsi"/>
          <w:sz w:val="22"/>
          <w:szCs w:val="22"/>
        </w:rPr>
        <w:t>____________</w:t>
      </w:r>
      <w:r w:rsidR="0050150E" w:rsidRPr="00B44839">
        <w:rPr>
          <w:rFonts w:asciiTheme="minorHAnsi" w:eastAsiaTheme="minorHAnsi" w:hAnsiTheme="minorHAnsi"/>
          <w:sz w:val="22"/>
          <w:szCs w:val="22"/>
        </w:rPr>
        <w:t>___________</w:t>
      </w:r>
      <w:r w:rsidR="00F64BA0" w:rsidRPr="00B44839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5909F9" w:rsidRPr="00F64BA0" w:rsidRDefault="00B44839" w:rsidP="0050150E">
      <w:pPr>
        <w:pBdr>
          <w:top w:val="single" w:sz="4" w:space="1" w:color="auto"/>
        </w:pBdr>
        <w:overflowPunct/>
        <w:autoSpaceDE/>
        <w:autoSpaceDN/>
        <w:adjustRightInd/>
        <w:spacing w:after="200"/>
        <w:textAlignment w:val="auto"/>
        <w:rPr>
          <w:rFonts w:asciiTheme="minorHAnsi" w:eastAsiaTheme="minorHAnsi" w:hAnsiTheme="minorHAnsi"/>
          <w:sz w:val="24"/>
          <w:szCs w:val="24"/>
        </w:rPr>
      </w:pPr>
      <w:r w:rsidRPr="00B44839">
        <w:rPr>
          <w:rFonts w:asciiTheme="minorHAnsi" w:eastAsiaTheme="minorHAnsi" w:hAnsiTheme="minorHAnsi"/>
          <w:b/>
          <w:sz w:val="22"/>
          <w:szCs w:val="22"/>
        </w:rPr>
        <w:t>Student Disability Resource Center</w:t>
      </w:r>
      <w:r w:rsidR="0050150E" w:rsidRPr="00B44839">
        <w:rPr>
          <w:rFonts w:asciiTheme="minorHAnsi" w:eastAsiaTheme="minorHAnsi" w:hAnsiTheme="minorHAnsi"/>
          <w:b/>
          <w:sz w:val="22"/>
          <w:szCs w:val="22"/>
        </w:rPr>
        <w:t>:</w:t>
      </w:r>
      <w:r w:rsidR="00F64BA0" w:rsidRPr="00B44839">
        <w:rPr>
          <w:rFonts w:asciiTheme="minorHAnsi" w:eastAsiaTheme="minorHAnsi" w:hAnsiTheme="minorHAnsi"/>
          <w:sz w:val="22"/>
          <w:szCs w:val="22"/>
        </w:rPr>
        <w:t xml:space="preserve"> _______________________________</w:t>
      </w:r>
    </w:p>
    <w:sectPr w:rsidR="005909F9" w:rsidRPr="00F64BA0" w:rsidSect="00417F85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61" w:rsidRDefault="00B76161">
      <w:r>
        <w:separator/>
      </w:r>
    </w:p>
  </w:endnote>
  <w:endnote w:type="continuationSeparator" w:id="0">
    <w:p w:rsidR="00B76161" w:rsidRDefault="00B7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20" w:rsidRDefault="00493620" w:rsidP="00493620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Milledgeville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Macon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Warner Robins</w:t>
    </w:r>
  </w:p>
  <w:p w:rsidR="00493620" w:rsidRDefault="00493620" w:rsidP="00493620">
    <w:pPr>
      <w:ind w:left="-720" w:right="-900"/>
      <w:jc w:val="center"/>
      <w:rPr>
        <w:rFonts w:ascii="Arial" w:hAnsi="Arial"/>
        <w:sz w:val="18"/>
      </w:rPr>
    </w:pPr>
    <w:r w:rsidRPr="00493620">
      <w:rPr>
        <w:rFonts w:ascii="Arial" w:hAnsi="Arial"/>
        <w:sz w:val="18"/>
      </w:rPr>
      <w:t>Georgia College &amp; State University, established in 1889, is Georgia’s Public Liberal Arts University. University System of Georgia</w:t>
    </w:r>
  </w:p>
  <w:p w:rsidR="00493620" w:rsidRDefault="00493620">
    <w:pPr>
      <w:pStyle w:val="Footer"/>
    </w:pPr>
  </w:p>
  <w:p w:rsidR="00493620" w:rsidRDefault="0049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61" w:rsidRDefault="00B76161">
      <w:r>
        <w:separator/>
      </w:r>
    </w:p>
  </w:footnote>
  <w:footnote w:type="continuationSeparator" w:id="0">
    <w:p w:rsidR="00B76161" w:rsidRDefault="00B7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A0" w:rsidRDefault="00F64BA0" w:rsidP="00F64BA0">
    <w:pPr>
      <w:jc w:val="right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5EFC5" wp14:editId="4CEC43B7">
          <wp:simplePos x="0" y="0"/>
          <wp:positionH relativeFrom="column">
            <wp:posOffset>19050</wp:posOffset>
          </wp:positionH>
          <wp:positionV relativeFrom="paragraph">
            <wp:posOffset>-21590</wp:posOffset>
          </wp:positionV>
          <wp:extent cx="2562225" cy="849630"/>
          <wp:effectExtent l="0" t="0" r="952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999">
      <w:rPr>
        <w:rFonts w:ascii="Arial" w:hAnsi="Arial"/>
        <w:b/>
        <w:sz w:val="24"/>
      </w:rPr>
      <w:t>Student Disability Resource Center</w:t>
    </w:r>
  </w:p>
  <w:p w:rsidR="00F64BA0" w:rsidRDefault="00F64BA0" w:rsidP="00F64BA0">
    <w:pPr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Campus Box 123</w:t>
    </w:r>
  </w:p>
  <w:p w:rsidR="00F64BA0" w:rsidRDefault="00F64BA0" w:rsidP="00F64BA0">
    <w:pPr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Milledgeville, GA 31061</w:t>
    </w:r>
  </w:p>
  <w:p w:rsidR="00F64BA0" w:rsidRDefault="00F64BA0" w:rsidP="00F64BA0">
    <w:pPr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Phone 478-445-5931</w:t>
    </w:r>
  </w:p>
  <w:p w:rsidR="00F64BA0" w:rsidRDefault="00F64BA0" w:rsidP="00F64BA0">
    <w:pPr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Fax 478-445-1959</w:t>
    </w:r>
  </w:p>
  <w:p w:rsidR="00493620" w:rsidRDefault="00493620" w:rsidP="00493620">
    <w:pPr>
      <w:rPr>
        <w:rFonts w:ascii="Arial" w:hAnsi="Arial"/>
        <w:sz w:val="24"/>
      </w:rPr>
    </w:pPr>
  </w:p>
  <w:p w:rsidR="00493620" w:rsidRDefault="00493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C80"/>
    <w:multiLevelType w:val="hybridMultilevel"/>
    <w:tmpl w:val="F034C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63A88"/>
    <w:multiLevelType w:val="hybridMultilevel"/>
    <w:tmpl w:val="44EA3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104B4"/>
    <w:multiLevelType w:val="hybridMultilevel"/>
    <w:tmpl w:val="3C88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1B3D"/>
    <w:multiLevelType w:val="hybridMultilevel"/>
    <w:tmpl w:val="6CE040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43B5"/>
    <w:multiLevelType w:val="hybridMultilevel"/>
    <w:tmpl w:val="539611D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2DE205D2"/>
    <w:multiLevelType w:val="hybridMultilevel"/>
    <w:tmpl w:val="DE6A0AD8"/>
    <w:lvl w:ilvl="0" w:tplc="4ED4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11A9"/>
    <w:multiLevelType w:val="hybridMultilevel"/>
    <w:tmpl w:val="72B86D46"/>
    <w:lvl w:ilvl="0" w:tplc="B97EB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97A"/>
    <w:multiLevelType w:val="hybridMultilevel"/>
    <w:tmpl w:val="D9925D0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487D36D9"/>
    <w:multiLevelType w:val="hybridMultilevel"/>
    <w:tmpl w:val="BF9EC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F32F3"/>
    <w:multiLevelType w:val="hybridMultilevel"/>
    <w:tmpl w:val="A69C5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E34902"/>
    <w:multiLevelType w:val="multilevel"/>
    <w:tmpl w:val="21A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MY:TBL_CONTACT.FULLNAME" w:val="Peter Bertot, Jr., Ph.D."/>
    <w:docVar w:name="[ACTFIELD]MY:TBL_CONTACT.JOBTITLE" w:val="Intake &amp; Disability Specialist"/>
    <w:docVar w:name="[ACTFIELD]TBL_CONTACT.BUSINESS_CITY" w:val="Lexington"/>
    <w:docVar w:name="[ACTFIELD]TBL_CONTACT.BUSINESS_LINE1" w:val="P. O. Box 48"/>
    <w:docVar w:name="[ACTFIELD]TBL_CONTACT.BUSINESS_LINE2" w:val="[[ACTFIELD_DELETE_ME]]"/>
    <w:docVar w:name="[ACTFIELD]TBL_CONTACT.BUSINESS_POSTALCODE" w:val="30648"/>
    <w:docVar w:name="[ACTFIELD]TBL_CONTACT.BUSINESS_STATE" w:val="GA"/>
    <w:docVar w:name="[ACTFIELD]TBL_CONTACT.COMPANYNAME" w:val="University of Georgia"/>
    <w:docVar w:name="[ACTFIELD]TBL_CONTACT.FULLNAME" w:val="Peter Bertot, Jr., Ph.D."/>
    <w:docVar w:name="[ACTFIELD]TBL_CONTACT.SALUTATION" w:val="Peter"/>
    <w:docVar w:name="ACT:DocumentId" w:val="e1b12a22-efd8-4388-8550-74623f656a72"/>
    <w:docVar w:name="ACT:ISNewDocument" w:val="-1"/>
  </w:docVars>
  <w:rsids>
    <w:rsidRoot w:val="00857CDC"/>
    <w:rsid w:val="000020D5"/>
    <w:rsid w:val="00006802"/>
    <w:rsid w:val="00012F9A"/>
    <w:rsid w:val="00016EB7"/>
    <w:rsid w:val="00054FDE"/>
    <w:rsid w:val="000721E5"/>
    <w:rsid w:val="00074766"/>
    <w:rsid w:val="000B09F1"/>
    <w:rsid w:val="000D2E77"/>
    <w:rsid w:val="000E142B"/>
    <w:rsid w:val="0010336A"/>
    <w:rsid w:val="00112DF9"/>
    <w:rsid w:val="0013156E"/>
    <w:rsid w:val="001B1183"/>
    <w:rsid w:val="001C1B16"/>
    <w:rsid w:val="001C7669"/>
    <w:rsid w:val="001E634C"/>
    <w:rsid w:val="001F2795"/>
    <w:rsid w:val="001F6AA5"/>
    <w:rsid w:val="00266027"/>
    <w:rsid w:val="00266123"/>
    <w:rsid w:val="002A3999"/>
    <w:rsid w:val="002C3C4A"/>
    <w:rsid w:val="003120B1"/>
    <w:rsid w:val="0032307D"/>
    <w:rsid w:val="00380C3A"/>
    <w:rsid w:val="00381A82"/>
    <w:rsid w:val="003909B7"/>
    <w:rsid w:val="00391FAC"/>
    <w:rsid w:val="00393A31"/>
    <w:rsid w:val="0039758C"/>
    <w:rsid w:val="003A77F0"/>
    <w:rsid w:val="003B7288"/>
    <w:rsid w:val="003D37C9"/>
    <w:rsid w:val="003D67CC"/>
    <w:rsid w:val="00417F85"/>
    <w:rsid w:val="004270DB"/>
    <w:rsid w:val="004668E0"/>
    <w:rsid w:val="00493620"/>
    <w:rsid w:val="004A2EA2"/>
    <w:rsid w:val="004E5859"/>
    <w:rsid w:val="0050150E"/>
    <w:rsid w:val="005133C8"/>
    <w:rsid w:val="0051535E"/>
    <w:rsid w:val="00540145"/>
    <w:rsid w:val="00543774"/>
    <w:rsid w:val="00547CB0"/>
    <w:rsid w:val="00556B0E"/>
    <w:rsid w:val="005909F9"/>
    <w:rsid w:val="005C0D8E"/>
    <w:rsid w:val="00644060"/>
    <w:rsid w:val="0065656B"/>
    <w:rsid w:val="006B677D"/>
    <w:rsid w:val="006F7B33"/>
    <w:rsid w:val="00726C31"/>
    <w:rsid w:val="007327C8"/>
    <w:rsid w:val="007974CC"/>
    <w:rsid w:val="007977F7"/>
    <w:rsid w:val="00831A6A"/>
    <w:rsid w:val="008564A2"/>
    <w:rsid w:val="00857CDC"/>
    <w:rsid w:val="008753BF"/>
    <w:rsid w:val="00891810"/>
    <w:rsid w:val="00904A72"/>
    <w:rsid w:val="009338D2"/>
    <w:rsid w:val="0094755E"/>
    <w:rsid w:val="00973E84"/>
    <w:rsid w:val="009B6135"/>
    <w:rsid w:val="009D2E61"/>
    <w:rsid w:val="009E4E2E"/>
    <w:rsid w:val="00A35DE4"/>
    <w:rsid w:val="00A52F35"/>
    <w:rsid w:val="00A767CD"/>
    <w:rsid w:val="00A83F3E"/>
    <w:rsid w:val="00AB75BA"/>
    <w:rsid w:val="00AF5530"/>
    <w:rsid w:val="00B0100D"/>
    <w:rsid w:val="00B07E8E"/>
    <w:rsid w:val="00B3184C"/>
    <w:rsid w:val="00B3277A"/>
    <w:rsid w:val="00B36361"/>
    <w:rsid w:val="00B44839"/>
    <w:rsid w:val="00B51647"/>
    <w:rsid w:val="00B6785E"/>
    <w:rsid w:val="00B76161"/>
    <w:rsid w:val="00B91569"/>
    <w:rsid w:val="00BE209F"/>
    <w:rsid w:val="00C055E2"/>
    <w:rsid w:val="00C457A2"/>
    <w:rsid w:val="00C47F89"/>
    <w:rsid w:val="00C50D67"/>
    <w:rsid w:val="00C56E26"/>
    <w:rsid w:val="00C91FB3"/>
    <w:rsid w:val="00CD4812"/>
    <w:rsid w:val="00CE49D1"/>
    <w:rsid w:val="00CE53B0"/>
    <w:rsid w:val="00D178A5"/>
    <w:rsid w:val="00D57B03"/>
    <w:rsid w:val="00D61D25"/>
    <w:rsid w:val="00DB582B"/>
    <w:rsid w:val="00DB7D75"/>
    <w:rsid w:val="00DC245C"/>
    <w:rsid w:val="00DD6D09"/>
    <w:rsid w:val="00DE325E"/>
    <w:rsid w:val="00E16EF2"/>
    <w:rsid w:val="00E66662"/>
    <w:rsid w:val="00E95AF7"/>
    <w:rsid w:val="00EB48CE"/>
    <w:rsid w:val="00EE0825"/>
    <w:rsid w:val="00EE7855"/>
    <w:rsid w:val="00F13B37"/>
    <w:rsid w:val="00F2242E"/>
    <w:rsid w:val="00F43BDF"/>
    <w:rsid w:val="00F52165"/>
    <w:rsid w:val="00F64BA0"/>
    <w:rsid w:val="00FA3757"/>
    <w:rsid w:val="00FC6B64"/>
    <w:rsid w:val="00FD32F8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5666AC3-C2D9-4EE5-B0E7-8398AC4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  <w:tab w:val="left" w:pos="3402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391F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033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3620"/>
  </w:style>
  <w:style w:type="paragraph" w:styleId="ListParagraph">
    <w:name w:val="List Paragraph"/>
    <w:basedOn w:val="Normal"/>
    <w:uiPriority w:val="34"/>
    <w:qFormat/>
    <w:rsid w:val="0041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Transitions, Inc.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pbertot</dc:creator>
  <cp:lastModifiedBy>rebecca miles</cp:lastModifiedBy>
  <cp:revision>4</cp:revision>
  <cp:lastPrinted>2014-12-02T16:01:00Z</cp:lastPrinted>
  <dcterms:created xsi:type="dcterms:W3CDTF">2016-06-21T14:18:00Z</dcterms:created>
  <dcterms:modified xsi:type="dcterms:W3CDTF">2016-10-12T13:24:00Z</dcterms:modified>
</cp:coreProperties>
</file>