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73" w:rsidRPr="005F3F73" w:rsidRDefault="005F3F73" w:rsidP="005F3F73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5F3F73">
        <w:rPr>
          <w:rFonts w:ascii="Arial" w:eastAsia="Times New Roman" w:hAnsi="Arial" w:cs="Arial"/>
          <w:b/>
          <w:bCs/>
        </w:rPr>
        <w:t>What is Supplemental Instruction?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Supplemental Instruction (SI) is an academic support program utilizing peer-assisted study sessions to assist students with traditionally difficult academic courses. SI sessions are an opportunity for students to work together with</w:t>
      </w:r>
      <w:r w:rsidRPr="00AA1CCA">
        <w:rPr>
          <w:rFonts w:ascii="Arial" w:eastAsia="Times New Roman" w:hAnsi="Arial" w:cs="Arial"/>
          <w:sz w:val="20"/>
          <w:szCs w:val="20"/>
        </w:rPr>
        <w:t xml:space="preserve"> a Peer Leader and</w:t>
      </w:r>
      <w:r w:rsidRPr="005F3F73">
        <w:rPr>
          <w:rFonts w:ascii="Arial" w:eastAsia="Times New Roman" w:hAnsi="Arial" w:cs="Arial"/>
          <w:sz w:val="20"/>
          <w:szCs w:val="20"/>
        </w:rPr>
        <w:t xml:space="preserve"> other classmates to ask questions, prepare for examinations, compare notes, discuss readings, and develop organizational tools. </w:t>
      </w:r>
    </w:p>
    <w:p w:rsidR="005F3F73" w:rsidRPr="005F3F73" w:rsidRDefault="00F17EF5" w:rsidP="005F3F73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What</w:t>
      </w:r>
      <w:r w:rsidR="005F3F73" w:rsidRPr="005F3F73">
        <w:rPr>
          <w:rFonts w:ascii="Arial" w:eastAsia="Times New Roman" w:hAnsi="Arial" w:cs="Arial"/>
          <w:b/>
          <w:bCs/>
        </w:rPr>
        <w:t xml:space="preserve"> an SI </w:t>
      </w:r>
      <w:r>
        <w:rPr>
          <w:rFonts w:ascii="Arial" w:eastAsia="Times New Roman" w:hAnsi="Arial" w:cs="Arial"/>
          <w:b/>
          <w:bCs/>
        </w:rPr>
        <w:t>Leader Does: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SI Leaders are peer students responsible for leading peer-facilitated sessions for his/her assigned course. Primary SI Leader responsibilities include:</w:t>
      </w:r>
    </w:p>
    <w:p w:rsidR="005F3F73" w:rsidRPr="005F3F73" w:rsidRDefault="00F17EF5" w:rsidP="005F3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Attend the lectures with students 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Gain further depth with course content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Take notes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Promote SI</w:t>
      </w:r>
    </w:p>
    <w:p w:rsid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Model good student behavior</w:t>
      </w:r>
    </w:p>
    <w:p w:rsidR="00F17EF5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Meet regularly with the assigned professor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Prepare </w:t>
      </w:r>
      <w:r w:rsidR="005F3F73" w:rsidRPr="005F3F73">
        <w:rPr>
          <w:rFonts w:ascii="Arial" w:eastAsia="Times New Roman" w:hAnsi="Arial" w:cs="Arial"/>
          <w:sz w:val="20"/>
          <w:szCs w:val="20"/>
        </w:rPr>
        <w:t>for SI sessions</w:t>
      </w:r>
    </w:p>
    <w:p w:rsidR="005F3F73" w:rsidRPr="005F3F73" w:rsidRDefault="00F17EF5" w:rsidP="005F3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Plan the SI sessions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F73" w:rsidRPr="005F3F73" w:rsidRDefault="00F17EF5" w:rsidP="005F3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Facilitate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at least </w:t>
      </w:r>
      <w:r w:rsidR="00011549">
        <w:rPr>
          <w:rFonts w:ascii="Arial" w:eastAsia="Times New Roman" w:hAnsi="Arial" w:cs="Arial"/>
          <w:sz w:val="20"/>
          <w:szCs w:val="20"/>
        </w:rPr>
        <w:t>two 1.5 h</w:t>
      </w:r>
      <w:r w:rsidR="00AA538E">
        <w:rPr>
          <w:rFonts w:ascii="Arial" w:eastAsia="Times New Roman" w:hAnsi="Arial" w:cs="Arial"/>
          <w:sz w:val="20"/>
          <w:szCs w:val="20"/>
        </w:rPr>
        <w:t xml:space="preserve">our or three </w:t>
      </w:r>
      <w:r>
        <w:rPr>
          <w:rFonts w:ascii="Arial" w:eastAsia="Times New Roman" w:hAnsi="Arial" w:cs="Arial"/>
          <w:sz w:val="20"/>
          <w:szCs w:val="20"/>
        </w:rPr>
        <w:t xml:space="preserve">1 hour </w:t>
      </w:r>
      <w:r w:rsidR="00AA538E">
        <w:rPr>
          <w:rFonts w:ascii="Arial" w:eastAsia="Times New Roman" w:hAnsi="Arial" w:cs="Arial"/>
          <w:sz w:val="20"/>
          <w:szCs w:val="20"/>
        </w:rPr>
        <w:t>SI sessions each</w:t>
      </w:r>
      <w:r w:rsidR="00011549">
        <w:rPr>
          <w:rFonts w:ascii="Arial" w:eastAsia="Times New Roman" w:hAnsi="Arial" w:cs="Arial"/>
          <w:sz w:val="20"/>
          <w:szCs w:val="20"/>
        </w:rPr>
        <w:t xml:space="preserve"> week </w:t>
      </w:r>
    </w:p>
    <w:p w:rsidR="00011549" w:rsidRDefault="00011549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Utilize </w:t>
      </w:r>
      <w:r w:rsidR="00F17EF5">
        <w:rPr>
          <w:rFonts w:ascii="Arial" w:eastAsia="Times New Roman" w:hAnsi="Arial" w:cs="Arial"/>
          <w:sz w:val="20"/>
          <w:szCs w:val="20"/>
        </w:rPr>
        <w:t xml:space="preserve">learning </w:t>
      </w:r>
      <w:r>
        <w:rPr>
          <w:rFonts w:ascii="Arial" w:eastAsia="Times New Roman" w:hAnsi="Arial" w:cs="Arial"/>
          <w:sz w:val="20"/>
          <w:szCs w:val="20"/>
        </w:rPr>
        <w:t xml:space="preserve">strategies such as </w:t>
      </w:r>
    </w:p>
    <w:p w:rsidR="005F3F73" w:rsidRPr="005F3F73" w:rsidRDefault="00011549" w:rsidP="000115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Planned group work</w:t>
      </w:r>
    </w:p>
    <w:p w:rsidR="005F3F73" w:rsidRPr="005F3F73" w:rsidRDefault="00011549" w:rsidP="000115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Collaborative activities</w:t>
      </w:r>
    </w:p>
    <w:p w:rsidR="005F3F73" w:rsidRDefault="00AA538E" w:rsidP="000115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Active learning opportunities</w:t>
      </w:r>
    </w:p>
    <w:p w:rsidR="00011549" w:rsidRPr="005F3F73" w:rsidRDefault="00AA538E" w:rsidP="0001154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Study s</w:t>
      </w:r>
      <w:r w:rsidR="00011549">
        <w:rPr>
          <w:rFonts w:ascii="Arial" w:eastAsia="Times New Roman" w:hAnsi="Arial" w:cs="Arial"/>
          <w:sz w:val="20"/>
          <w:szCs w:val="20"/>
        </w:rPr>
        <w:t>kill enhancement</w:t>
      </w:r>
    </w:p>
    <w:p w:rsidR="005F3F73" w:rsidRPr="005F3F73" w:rsidRDefault="00AA538E" w:rsidP="005F3F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Participate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in Staff De</w:t>
      </w:r>
      <w:r w:rsidR="00F17EF5">
        <w:rPr>
          <w:rFonts w:ascii="Arial" w:eastAsia="Times New Roman" w:hAnsi="Arial" w:cs="Arial"/>
          <w:sz w:val="20"/>
          <w:szCs w:val="20"/>
        </w:rPr>
        <w:t>velopment Activities/trainings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Attend </w:t>
      </w:r>
      <w:r w:rsidR="005F3F73" w:rsidRPr="005F3F73">
        <w:rPr>
          <w:rFonts w:ascii="Arial" w:eastAsia="Times New Roman" w:hAnsi="Arial" w:cs="Arial"/>
          <w:sz w:val="20"/>
          <w:szCs w:val="20"/>
        </w:rPr>
        <w:t>SI Leader Orientation a</w:t>
      </w:r>
      <w:r>
        <w:rPr>
          <w:rFonts w:ascii="Arial" w:eastAsia="Times New Roman" w:hAnsi="Arial" w:cs="Arial"/>
          <w:sz w:val="20"/>
          <w:szCs w:val="20"/>
        </w:rPr>
        <w:t>t the beginning of the semester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Meet weekly with their SI Coach</w:t>
      </w:r>
    </w:p>
    <w:p w:rsidR="005F3F73" w:rsidRPr="005F3F73" w:rsidRDefault="00F17EF5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Observe </w:t>
      </w:r>
      <w:r w:rsidR="00AA538E">
        <w:rPr>
          <w:rFonts w:ascii="Arial" w:eastAsia="Times New Roman" w:hAnsi="Arial" w:cs="Arial"/>
          <w:sz w:val="20"/>
          <w:szCs w:val="20"/>
        </w:rPr>
        <w:t xml:space="preserve">and evaluate </w:t>
      </w:r>
      <w:r>
        <w:rPr>
          <w:rFonts w:ascii="Arial" w:eastAsia="Times New Roman" w:hAnsi="Arial" w:cs="Arial"/>
          <w:sz w:val="20"/>
          <w:szCs w:val="20"/>
        </w:rPr>
        <w:t>one or two</w:t>
      </w:r>
      <w:r w:rsidR="00011549">
        <w:rPr>
          <w:rFonts w:ascii="Arial" w:eastAsia="Times New Roman" w:hAnsi="Arial" w:cs="Arial"/>
          <w:sz w:val="20"/>
          <w:szCs w:val="20"/>
        </w:rPr>
        <w:t xml:space="preserve"> peer SI Leaders</w:t>
      </w:r>
      <w:r>
        <w:rPr>
          <w:rFonts w:ascii="Arial" w:eastAsia="Times New Roman" w:hAnsi="Arial" w:cs="Arial"/>
          <w:sz w:val="20"/>
          <w:szCs w:val="20"/>
        </w:rPr>
        <w:t>’ sessions during the semester</w:t>
      </w:r>
    </w:p>
    <w:p w:rsidR="005F3F73" w:rsidRPr="005F3F73" w:rsidRDefault="00AA538E" w:rsidP="005F3F7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Attend a</w:t>
      </w:r>
      <w:r w:rsidR="00F17EF5">
        <w:rPr>
          <w:rFonts w:ascii="Arial" w:eastAsia="Times New Roman" w:hAnsi="Arial" w:cs="Arial"/>
          <w:sz w:val="20"/>
          <w:szCs w:val="20"/>
        </w:rPr>
        <w:t>dditional workshops (as needed and optional)</w:t>
      </w:r>
    </w:p>
    <w:p w:rsidR="00AA538E" w:rsidRDefault="00AA538E" w:rsidP="00AA53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Complete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</w:t>
      </w:r>
      <w:r w:rsidR="00011549">
        <w:rPr>
          <w:rFonts w:ascii="Arial" w:eastAsia="Times New Roman" w:hAnsi="Arial" w:cs="Arial"/>
          <w:sz w:val="20"/>
          <w:szCs w:val="20"/>
        </w:rPr>
        <w:t>administrative responsibilities</w:t>
      </w:r>
      <w:r>
        <w:rPr>
          <w:rFonts w:ascii="Arial" w:eastAsia="Times New Roman" w:hAnsi="Arial" w:cs="Arial"/>
          <w:sz w:val="20"/>
          <w:szCs w:val="20"/>
        </w:rPr>
        <w:t xml:space="preserve"> (Sign-Ins, Session plans, Time sheets)</w:t>
      </w:r>
    </w:p>
    <w:p w:rsidR="002A577B" w:rsidRDefault="005F3F73" w:rsidP="002A577B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AA538E">
        <w:rPr>
          <w:rFonts w:ascii="Arial" w:eastAsia="Times New Roman" w:hAnsi="Arial" w:cs="Arial"/>
          <w:sz w:val="20"/>
          <w:szCs w:val="20"/>
        </w:rPr>
        <w:t>SI Leader responsibilities typically take about 8 hours per week, which leaves time for other employment or leadership experiences; however, we need SI Leaders to ensure those 8 hours per week are dedicated to SI responsibilities. (4 hour credit course SI positions are 9 hr/wk, Studio Lab SI positions are 12 hr/wk.) All tutors are compensated at $8.00/hour.</w:t>
      </w:r>
    </w:p>
    <w:p w:rsidR="002A577B" w:rsidRDefault="002A577B" w:rsidP="002A577B">
      <w:pPr>
        <w:shd w:val="clear" w:color="auto" w:fill="FFFFFF"/>
        <w:spacing w:after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an SI Leader Does Not Do:</w:t>
      </w:r>
    </w:p>
    <w:p w:rsidR="002A577B" w:rsidRDefault="002A577B" w:rsidP="002A577B">
      <w:pPr>
        <w:pStyle w:val="ListParagraph"/>
        <w:shd w:val="clear" w:color="auto" w:fill="FFFFFF"/>
        <w:spacing w:after="18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Teach new content</w:t>
      </w:r>
    </w:p>
    <w:p w:rsidR="002A577B" w:rsidRDefault="002A577B" w:rsidP="002A577B">
      <w:pPr>
        <w:pStyle w:val="ListParagraph"/>
        <w:shd w:val="clear" w:color="auto" w:fill="FFFFFF"/>
        <w:spacing w:after="18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0"/>
          <w:szCs w:val="20"/>
        </w:rPr>
        <w:t>Grade papers, quizzes, or tests</w:t>
      </w:r>
    </w:p>
    <w:p w:rsidR="002A577B" w:rsidRPr="002A577B" w:rsidRDefault="002A577B" w:rsidP="002A577B">
      <w:pPr>
        <w:pStyle w:val="ListParagraph"/>
        <w:shd w:val="clear" w:color="auto" w:fill="FFFFFF"/>
        <w:spacing w:after="18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2A577B">
        <w:rPr>
          <w:rFonts w:ascii="Arial" w:hAnsi="Arial" w:cs="Arial"/>
          <w:sz w:val="20"/>
          <w:szCs w:val="20"/>
        </w:rPr>
        <w:t>Hold office hours</w:t>
      </w:r>
    </w:p>
    <w:p w:rsidR="002A577B" w:rsidRPr="002A577B" w:rsidRDefault="002A577B" w:rsidP="002A577B">
      <w:pPr>
        <w:pStyle w:val="ListParagraph"/>
        <w:shd w:val="clear" w:color="auto" w:fill="FFFFFF"/>
        <w:spacing w:after="180" w:line="240" w:lineRule="auto"/>
        <w:ind w:hanging="360"/>
        <w:rPr>
          <w:rFonts w:ascii="Arial" w:hAnsi="Arial" w:cs="Arial"/>
          <w:sz w:val="20"/>
          <w:szCs w:val="20"/>
        </w:rPr>
      </w:pPr>
      <w:r w:rsidRPr="002A577B">
        <w:rPr>
          <w:rFonts w:ascii="Symbol" w:hAnsi="Symbol"/>
          <w:sz w:val="20"/>
          <w:szCs w:val="20"/>
        </w:rPr>
        <w:t></w:t>
      </w:r>
      <w:r w:rsidRPr="002A577B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2A577B">
        <w:rPr>
          <w:rFonts w:ascii="Arial" w:hAnsi="Arial" w:cs="Arial"/>
          <w:sz w:val="20"/>
          <w:szCs w:val="20"/>
        </w:rPr>
        <w:t>Question or criticize the professor or course</w:t>
      </w:r>
    </w:p>
    <w:p w:rsidR="002A577B" w:rsidRDefault="002A577B" w:rsidP="002A577B">
      <w:pPr>
        <w:pStyle w:val="ListParagraph"/>
        <w:shd w:val="clear" w:color="auto" w:fill="FFFFFF"/>
        <w:spacing w:after="180" w:line="240" w:lineRule="auto"/>
        <w:ind w:hanging="360"/>
        <w:rPr>
          <w:rFonts w:ascii="Arial" w:hAnsi="Arial" w:cs="Arial"/>
          <w:sz w:val="20"/>
          <w:szCs w:val="20"/>
        </w:rPr>
      </w:pPr>
      <w:r w:rsidRPr="002A577B">
        <w:rPr>
          <w:rFonts w:ascii="Symbol" w:hAnsi="Symbol"/>
          <w:sz w:val="20"/>
          <w:szCs w:val="20"/>
        </w:rPr>
        <w:t></w:t>
      </w:r>
      <w:r w:rsidRPr="002A577B"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Pr="002A577B">
        <w:rPr>
          <w:rFonts w:ascii="Arial" w:hAnsi="Arial" w:cs="Arial"/>
          <w:sz w:val="20"/>
          <w:szCs w:val="20"/>
        </w:rPr>
        <w:t xml:space="preserve">Release or share </w:t>
      </w:r>
      <w:r>
        <w:rPr>
          <w:rFonts w:ascii="Arial" w:hAnsi="Arial" w:cs="Arial"/>
          <w:sz w:val="20"/>
          <w:szCs w:val="20"/>
        </w:rPr>
        <w:t xml:space="preserve">sensitive information or data </w:t>
      </w:r>
    </w:p>
    <w:p w:rsidR="002A577B" w:rsidRDefault="002A577B" w:rsidP="005F3F73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</w:rPr>
      </w:pPr>
    </w:p>
    <w:p w:rsidR="005F3F73" w:rsidRPr="005F3F73" w:rsidRDefault="005F3F73" w:rsidP="005F3F73">
      <w:pPr>
        <w:shd w:val="clear" w:color="auto" w:fill="FFFFFF"/>
        <w:spacing w:after="90" w:line="240" w:lineRule="auto"/>
        <w:outlineLvl w:val="1"/>
        <w:rPr>
          <w:rFonts w:ascii="Arial" w:eastAsia="Times New Roman" w:hAnsi="Arial" w:cs="Arial"/>
          <w:b/>
          <w:bCs/>
        </w:rPr>
      </w:pPr>
      <w:r w:rsidRPr="005F3F73">
        <w:rPr>
          <w:rFonts w:ascii="Arial" w:eastAsia="Times New Roman" w:hAnsi="Arial" w:cs="Arial"/>
          <w:b/>
          <w:bCs/>
        </w:rPr>
        <w:t>What are the outcomes of being an SI Leader?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The SI Leader position is a paid, professional opportunity ideally for student leaders who want to:</w:t>
      </w:r>
    </w:p>
    <w:p w:rsidR="005F3F73" w:rsidRPr="005F3F73" w:rsidRDefault="005F3F73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Help pee</w:t>
      </w:r>
      <w:r w:rsidR="00AA538E">
        <w:rPr>
          <w:rFonts w:ascii="Arial" w:eastAsia="Times New Roman" w:hAnsi="Arial" w:cs="Arial"/>
          <w:sz w:val="20"/>
          <w:szCs w:val="20"/>
        </w:rPr>
        <w:t>r students develop study skills</w:t>
      </w:r>
    </w:p>
    <w:p w:rsidR="005F3F73" w:rsidRPr="005F3F73" w:rsidRDefault="005F3F73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Build rapport with an in</w:t>
      </w:r>
      <w:r w:rsidR="00AA538E">
        <w:rPr>
          <w:rFonts w:ascii="Arial" w:eastAsia="Times New Roman" w:hAnsi="Arial" w:cs="Arial"/>
          <w:sz w:val="20"/>
          <w:szCs w:val="20"/>
        </w:rPr>
        <w:t>structor or academic department</w:t>
      </w:r>
    </w:p>
    <w:p w:rsidR="005F3F73" w:rsidRPr="00AA1CCA" w:rsidRDefault="005F3F73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Develop skil</w:t>
      </w:r>
      <w:r w:rsidR="00AA538E">
        <w:rPr>
          <w:rFonts w:ascii="Arial" w:eastAsia="Times New Roman" w:hAnsi="Arial" w:cs="Arial"/>
          <w:sz w:val="20"/>
          <w:szCs w:val="20"/>
        </w:rPr>
        <w:t>ls as a facilitator of learning</w:t>
      </w:r>
    </w:p>
    <w:p w:rsidR="005F3F73" w:rsidRPr="00AA1CCA" w:rsidRDefault="005F3F73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AA1CCA">
        <w:rPr>
          <w:rFonts w:ascii="Arial" w:eastAsia="Times New Roman" w:hAnsi="Arial" w:cs="Arial"/>
          <w:sz w:val="20"/>
          <w:szCs w:val="20"/>
        </w:rPr>
        <w:t>Gain deeper content knowledge of course</w:t>
      </w:r>
    </w:p>
    <w:p w:rsidR="005F3F73" w:rsidRPr="005F3F73" w:rsidRDefault="00AA538E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Develop leadership skills</w:t>
      </w:r>
    </w:p>
    <w:p w:rsidR="00011549" w:rsidRDefault="00AA538E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Consider a career in education</w:t>
      </w:r>
    </w:p>
    <w:p w:rsidR="005F3F73" w:rsidRPr="005F3F73" w:rsidRDefault="00011549" w:rsidP="005F3F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5F3F73" w:rsidRPr="005F3F73">
        <w:rPr>
          <w:rFonts w:ascii="Arial" w:eastAsia="Times New Roman" w:hAnsi="Arial" w:cs="Arial"/>
          <w:sz w:val="20"/>
          <w:szCs w:val="20"/>
        </w:rPr>
        <w:t>repare for graduate school, or prepare for ex</w:t>
      </w:r>
      <w:r w:rsidR="00AA538E">
        <w:rPr>
          <w:rFonts w:ascii="Arial" w:eastAsia="Times New Roman" w:hAnsi="Arial" w:cs="Arial"/>
          <w:sz w:val="20"/>
          <w:szCs w:val="20"/>
        </w:rPr>
        <w:t>aminations (ex: GRE, MCAT, etc)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AA1CCA">
        <w:rPr>
          <w:rFonts w:ascii="Arial" w:eastAsia="Times New Roman" w:hAnsi="Arial" w:cs="Arial"/>
          <w:sz w:val="20"/>
          <w:szCs w:val="20"/>
        </w:rPr>
        <w:t>SI Leaders are university student employees (limited to 19 hr/wk total), meet regularly with professor, log-in weekly hours online with ADP, maintain and deliver SI Session Sign-In forms, maintain online swipe system for student visits, submit bi-weekly time sheets</w:t>
      </w:r>
    </w:p>
    <w:p w:rsidR="005F3F73" w:rsidRPr="005F3F73" w:rsidRDefault="005F3F73" w:rsidP="005F3F73">
      <w:pPr>
        <w:shd w:val="clear" w:color="auto" w:fill="FFFFFF"/>
        <w:spacing w:after="90" w:line="240" w:lineRule="auto"/>
        <w:outlineLvl w:val="2"/>
        <w:rPr>
          <w:rFonts w:ascii="Arial" w:eastAsia="Times New Roman" w:hAnsi="Arial" w:cs="Arial"/>
          <w:b/>
          <w:bCs/>
        </w:rPr>
      </w:pPr>
      <w:r w:rsidRPr="005F3F73">
        <w:rPr>
          <w:rFonts w:ascii="Arial" w:eastAsia="Times New Roman" w:hAnsi="Arial" w:cs="Arial"/>
          <w:b/>
          <w:bCs/>
        </w:rPr>
        <w:t>Minimum Qualifications Needed to Apply: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Qualifications are listed below. For special circumstances, please see the section of frequently asked questions. Students interested in the SI Leader position who do not meet all general q</w:t>
      </w:r>
      <w:r w:rsidRPr="00AA1CCA">
        <w:rPr>
          <w:rFonts w:ascii="Arial" w:eastAsia="Times New Roman" w:hAnsi="Arial" w:cs="Arial"/>
          <w:sz w:val="20"/>
          <w:szCs w:val="20"/>
        </w:rPr>
        <w:t>ualifications are encouraged to contact The Learning Center t</w:t>
      </w:r>
      <w:r w:rsidRPr="005F3F73">
        <w:rPr>
          <w:rFonts w:ascii="Arial" w:eastAsia="Times New Roman" w:hAnsi="Arial" w:cs="Arial"/>
          <w:sz w:val="20"/>
          <w:szCs w:val="20"/>
        </w:rPr>
        <w:t>o discuss your circumstances.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b/>
          <w:bCs/>
          <w:sz w:val="20"/>
          <w:szCs w:val="20"/>
        </w:rPr>
        <w:t>Minimum General Qualifications:</w:t>
      </w:r>
    </w:p>
    <w:p w:rsidR="005F3F73" w:rsidRPr="005F3F73" w:rsidRDefault="005F3F73" w:rsidP="005F3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 xml:space="preserve">Must be enrolled as </w:t>
      </w:r>
      <w:r w:rsidRPr="00AA1CCA">
        <w:rPr>
          <w:rFonts w:ascii="Arial" w:eastAsia="Times New Roman" w:hAnsi="Arial" w:cs="Arial"/>
          <w:sz w:val="20"/>
          <w:szCs w:val="20"/>
        </w:rPr>
        <w:t>a Georgia College</w:t>
      </w:r>
      <w:r w:rsidRPr="005F3F73">
        <w:rPr>
          <w:rFonts w:ascii="Arial" w:eastAsia="Times New Roman" w:hAnsi="Arial" w:cs="Arial"/>
          <w:sz w:val="20"/>
          <w:szCs w:val="20"/>
        </w:rPr>
        <w:t xml:space="preserve"> student while an SI Leader. We can only hire students who will be classified as an undergraduate </w:t>
      </w:r>
      <w:r w:rsidR="00AA1CCA" w:rsidRPr="00AA1CCA">
        <w:rPr>
          <w:rFonts w:ascii="Arial" w:eastAsia="Times New Roman" w:hAnsi="Arial" w:cs="Arial"/>
          <w:sz w:val="20"/>
          <w:szCs w:val="20"/>
        </w:rPr>
        <w:t>student</w:t>
      </w:r>
      <w:r w:rsidRPr="005F3F73">
        <w:rPr>
          <w:rFonts w:ascii="Arial" w:eastAsia="Times New Roman" w:hAnsi="Arial" w:cs="Arial"/>
          <w:sz w:val="20"/>
          <w:szCs w:val="20"/>
        </w:rPr>
        <w:t xml:space="preserve"> while employed as an SI Leader. Please </w:t>
      </w:r>
      <w:r w:rsidR="00AA1CCA" w:rsidRPr="00AA1CCA">
        <w:rPr>
          <w:rFonts w:ascii="Arial" w:eastAsia="Times New Roman" w:hAnsi="Arial" w:cs="Arial"/>
          <w:sz w:val="20"/>
          <w:szCs w:val="20"/>
        </w:rPr>
        <w:t>ask for details</w:t>
      </w:r>
      <w:r w:rsidRPr="005F3F73">
        <w:rPr>
          <w:rFonts w:ascii="Arial" w:eastAsia="Times New Roman" w:hAnsi="Arial" w:cs="Arial"/>
          <w:sz w:val="20"/>
          <w:szCs w:val="20"/>
        </w:rPr>
        <w:t xml:space="preserve"> if you are a: </w:t>
      </w:r>
    </w:p>
    <w:p w:rsidR="005F3F73" w:rsidRPr="00AA1CCA" w:rsidRDefault="00AA1CCA" w:rsidP="00AA1CCA">
      <w:pPr>
        <w:pStyle w:val="NoSpacing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        </w:t>
      </w:r>
      <w:r w:rsidR="005F3F73" w:rsidRPr="00AA1CCA">
        <w:rPr>
          <w:rFonts w:ascii="Arial" w:hAnsi="Arial" w:cs="Arial"/>
          <w:sz w:val="20"/>
          <w:szCs w:val="20"/>
        </w:rPr>
        <w:t>Graduate student,</w:t>
      </w:r>
    </w:p>
    <w:p w:rsidR="005F3F73" w:rsidRPr="00AA1CCA" w:rsidRDefault="00AA1CCA" w:rsidP="00AA1CCA">
      <w:pPr>
        <w:pStyle w:val="NoSpacing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        </w:t>
      </w:r>
      <w:r w:rsidR="005F3F73" w:rsidRPr="00AA1CCA">
        <w:rPr>
          <w:rFonts w:ascii="Arial" w:hAnsi="Arial" w:cs="Arial"/>
          <w:sz w:val="20"/>
          <w:szCs w:val="20"/>
        </w:rPr>
        <w:t>Transfer student new to GC, or</w:t>
      </w:r>
    </w:p>
    <w:p w:rsidR="005F3F73" w:rsidRPr="00AA1CCA" w:rsidRDefault="00AA1CCA" w:rsidP="00AA1CCA">
      <w:pPr>
        <w:pStyle w:val="NoSpacing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        </w:t>
      </w:r>
      <w:r w:rsidR="005F3F73" w:rsidRPr="00AA1CCA">
        <w:rPr>
          <w:rFonts w:ascii="Arial" w:hAnsi="Arial" w:cs="Arial"/>
          <w:sz w:val="20"/>
          <w:szCs w:val="20"/>
        </w:rPr>
        <w:t>An international student.</w:t>
      </w:r>
    </w:p>
    <w:p w:rsidR="00AA1CCA" w:rsidRPr="00AA1CCA" w:rsidRDefault="00AA1CCA" w:rsidP="00AA1CCA">
      <w:pPr>
        <w:pStyle w:val="NoSpacing"/>
        <w:rPr>
          <w:rFonts w:ascii="Arial" w:hAnsi="Arial" w:cs="Arial"/>
          <w:sz w:val="20"/>
          <w:szCs w:val="20"/>
        </w:rPr>
      </w:pPr>
    </w:p>
    <w:p w:rsidR="00AA1CCA" w:rsidRPr="00AA1CCA" w:rsidRDefault="00AA1CCA" w:rsidP="00AA1CCA">
      <w:pPr>
        <w:pStyle w:val="NoSpacing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>All potential SI Leaders:</w:t>
      </w:r>
    </w:p>
    <w:p w:rsidR="005F3F73" w:rsidRPr="005F3F73" w:rsidRDefault="005F3F73" w:rsidP="005F3F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have an existing</w:t>
      </w:r>
      <w:r w:rsidRPr="00AA1CCA">
        <w:rPr>
          <w:rFonts w:ascii="Arial" w:eastAsia="Times New Roman" w:hAnsi="Arial" w:cs="Arial"/>
          <w:sz w:val="20"/>
          <w:szCs w:val="20"/>
        </w:rPr>
        <w:t xml:space="preserve"> GC</w:t>
      </w:r>
      <w:r w:rsidRPr="005F3F73">
        <w:rPr>
          <w:rFonts w:ascii="Arial" w:eastAsia="Times New Roman" w:hAnsi="Arial" w:cs="Arial"/>
          <w:sz w:val="20"/>
          <w:szCs w:val="20"/>
        </w:rPr>
        <w:t xml:space="preserve"> minimum cumulative GPA of 3.0 or higher.</w:t>
      </w:r>
    </w:p>
    <w:p w:rsidR="005F3F73" w:rsidRPr="005F3F73" w:rsidRDefault="005F3F73" w:rsidP="005F3F7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have a semester GPA of 3.0 or higher for the most recent semester</w:t>
      </w:r>
      <w:r w:rsidRPr="00AA1CCA">
        <w:rPr>
          <w:rFonts w:ascii="Arial" w:eastAsia="Times New Roman" w:hAnsi="Arial" w:cs="Arial"/>
          <w:sz w:val="20"/>
          <w:szCs w:val="20"/>
        </w:rPr>
        <w:t xml:space="preserve"> </w:t>
      </w:r>
      <w:r w:rsidRPr="005F3F73">
        <w:rPr>
          <w:rFonts w:ascii="Arial" w:eastAsia="Times New Roman" w:hAnsi="Arial" w:cs="Arial"/>
          <w:sz w:val="20"/>
          <w:szCs w:val="20"/>
        </w:rPr>
        <w:t>completed. (Exceptions or variations for most-recent semesters that included summer, study abroad, co-ops, or other experiential opportunities.)</w:t>
      </w:r>
    </w:p>
    <w:p w:rsidR="005F3F73" w:rsidRPr="005F3F73" w:rsidRDefault="005F3F73" w:rsidP="005F3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be available to complete all staff development responsibilities, including attending SI Leader orientation and meetings.</w:t>
      </w:r>
    </w:p>
    <w:p w:rsidR="005F3F73" w:rsidRDefault="005F3F73" w:rsidP="005F3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be friendly and enjoy working with people.</w:t>
      </w:r>
    </w:p>
    <w:p w:rsidR="00011549" w:rsidRPr="005F3F73" w:rsidRDefault="00011549" w:rsidP="005F3F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Must have well-honed communication skills (written and verbal).</w:t>
      </w:r>
    </w:p>
    <w:p w:rsidR="005F3F73" w:rsidRPr="005F3F73" w:rsidRDefault="005F3F73" w:rsidP="005F3F73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b/>
          <w:bCs/>
          <w:sz w:val="20"/>
          <w:szCs w:val="20"/>
        </w:rPr>
        <w:t>Minimum Course-Specific Qualifications</w:t>
      </w:r>
      <w:r w:rsidRPr="005F3F73">
        <w:rPr>
          <w:rFonts w:ascii="Arial" w:eastAsia="Times New Roman" w:hAnsi="Arial" w:cs="Arial"/>
          <w:sz w:val="20"/>
          <w:szCs w:val="20"/>
        </w:rPr>
        <w:t xml:space="preserve"> (Qualifications apply to each course for which you are interested in being a Leader):</w:t>
      </w:r>
    </w:p>
    <w:p w:rsidR="005F3F73" w:rsidRPr="005F3F73" w:rsidRDefault="00AA1CCA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AA1CCA">
        <w:rPr>
          <w:rFonts w:ascii="Arial" w:eastAsia="Times New Roman" w:hAnsi="Arial" w:cs="Arial"/>
          <w:sz w:val="20"/>
          <w:szCs w:val="20"/>
        </w:rPr>
        <w:t xml:space="preserve">Preferably 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 completed the course at </w:t>
      </w:r>
      <w:r w:rsidRPr="00AA1CCA">
        <w:rPr>
          <w:rFonts w:ascii="Arial" w:eastAsia="Times New Roman" w:hAnsi="Arial" w:cs="Arial"/>
          <w:sz w:val="20"/>
          <w:szCs w:val="20"/>
        </w:rPr>
        <w:t>Georgia College</w:t>
      </w:r>
      <w:r w:rsidR="005F3F73" w:rsidRPr="005F3F73">
        <w:rPr>
          <w:rFonts w:ascii="Arial" w:eastAsia="Times New Roman" w:hAnsi="Arial" w:cs="Arial"/>
          <w:sz w:val="20"/>
          <w:szCs w:val="20"/>
        </w:rPr>
        <w:t xml:space="preserve">, earning a B+ grade or higher; </w:t>
      </w:r>
      <w:r w:rsidRPr="00AA1CCA">
        <w:rPr>
          <w:rFonts w:ascii="Arial" w:eastAsia="Times New Roman" w:hAnsi="Arial" w:cs="Arial"/>
          <w:sz w:val="20"/>
          <w:szCs w:val="20"/>
        </w:rPr>
        <w:t>OR</w:t>
      </w:r>
    </w:p>
    <w:p w:rsidR="005F3F73" w:rsidRPr="00AA1CCA" w:rsidRDefault="005F3F73" w:rsidP="00AA1CCA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Did you test out of the course, or complete credit for the course at another institution? </w:t>
      </w:r>
    </w:p>
    <w:p w:rsidR="005F3F73" w:rsidRPr="00AA1CCA" w:rsidRDefault="005F3F73" w:rsidP="00AA1CCA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Are you currently enrolled in the course? </w:t>
      </w:r>
    </w:p>
    <w:p w:rsidR="005F3F73" w:rsidRPr="00AA1CCA" w:rsidRDefault="005F3F73" w:rsidP="00AA1CCA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AA1CCA">
        <w:rPr>
          <w:rFonts w:ascii="Arial" w:hAnsi="Arial" w:cs="Arial"/>
          <w:sz w:val="20"/>
          <w:szCs w:val="20"/>
        </w:rPr>
        <w:t xml:space="preserve">Did you complete higher level coursework? </w:t>
      </w:r>
    </w:p>
    <w:p w:rsidR="005F3F73" w:rsidRPr="005F3F73" w:rsidRDefault="005F3F73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be able to attend all scheduled lectures for the course.</w:t>
      </w:r>
    </w:p>
    <w:p w:rsidR="005F3F73" w:rsidRPr="005F3F73" w:rsidRDefault="005F3F73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 xml:space="preserve">Must be able to plan and facilitate at least </w:t>
      </w:r>
      <w:r w:rsidR="00AA1CCA" w:rsidRPr="00AA1CCA">
        <w:rPr>
          <w:rFonts w:ascii="Arial" w:eastAsia="Times New Roman" w:hAnsi="Arial" w:cs="Arial"/>
          <w:sz w:val="20"/>
          <w:szCs w:val="20"/>
        </w:rPr>
        <w:t xml:space="preserve">two 1.5 hr. SI Sessions OR </w:t>
      </w:r>
      <w:r w:rsidRPr="005F3F73">
        <w:rPr>
          <w:rFonts w:ascii="Arial" w:eastAsia="Times New Roman" w:hAnsi="Arial" w:cs="Arial"/>
          <w:sz w:val="20"/>
          <w:szCs w:val="20"/>
        </w:rPr>
        <w:t xml:space="preserve">three </w:t>
      </w:r>
      <w:r w:rsidR="00AA1CCA" w:rsidRPr="00AA1CCA">
        <w:rPr>
          <w:rFonts w:ascii="Arial" w:eastAsia="Times New Roman" w:hAnsi="Arial" w:cs="Arial"/>
          <w:sz w:val="20"/>
          <w:szCs w:val="20"/>
        </w:rPr>
        <w:t>1 hour</w:t>
      </w:r>
      <w:r w:rsidRPr="005F3F73">
        <w:rPr>
          <w:rFonts w:ascii="Arial" w:eastAsia="Times New Roman" w:hAnsi="Arial" w:cs="Arial"/>
          <w:sz w:val="20"/>
          <w:szCs w:val="20"/>
        </w:rPr>
        <w:t xml:space="preserve"> SI sessions per week.</w:t>
      </w:r>
    </w:p>
    <w:p w:rsidR="005F3F73" w:rsidRPr="00AA1CCA" w:rsidRDefault="005F3F73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5F3F73">
        <w:rPr>
          <w:rFonts w:ascii="Arial" w:eastAsia="Times New Roman" w:hAnsi="Arial" w:cs="Arial"/>
          <w:sz w:val="20"/>
          <w:szCs w:val="20"/>
        </w:rPr>
        <w:t>Must have demonstrated content knowledge in the subject area of the course.</w:t>
      </w:r>
    </w:p>
    <w:p w:rsidR="00AA1CCA" w:rsidRPr="00AA1CCA" w:rsidRDefault="00AA1CCA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AA1CCA">
        <w:rPr>
          <w:rFonts w:ascii="Arial" w:eastAsia="Times New Roman" w:hAnsi="Arial" w:cs="Arial"/>
          <w:sz w:val="20"/>
          <w:szCs w:val="20"/>
        </w:rPr>
        <w:t>Good communication skills</w:t>
      </w:r>
    </w:p>
    <w:p w:rsidR="00AA1CCA" w:rsidRPr="005F3F73" w:rsidRDefault="00AA1CCA" w:rsidP="005F3F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0"/>
          <w:szCs w:val="20"/>
        </w:rPr>
      </w:pPr>
      <w:r w:rsidRPr="00AA1CCA">
        <w:rPr>
          <w:rFonts w:ascii="Arial" w:eastAsia="Times New Roman" w:hAnsi="Arial" w:cs="Arial"/>
          <w:sz w:val="20"/>
          <w:szCs w:val="20"/>
        </w:rPr>
        <w:t>Dependable, Strong work ethic</w:t>
      </w:r>
    </w:p>
    <w:p w:rsidR="00A16DA1" w:rsidRPr="00AA1CCA" w:rsidRDefault="00A16DA1"/>
    <w:sectPr w:rsidR="00A16DA1" w:rsidRPr="00AA1CCA" w:rsidSect="00CC4FA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1D"/>
    <w:multiLevelType w:val="multilevel"/>
    <w:tmpl w:val="7C8C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FB6AE7"/>
    <w:multiLevelType w:val="multilevel"/>
    <w:tmpl w:val="D4BC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D56BA"/>
    <w:multiLevelType w:val="hybridMultilevel"/>
    <w:tmpl w:val="EA48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43536"/>
    <w:multiLevelType w:val="multilevel"/>
    <w:tmpl w:val="48BA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8367CF"/>
    <w:multiLevelType w:val="hybridMultilevel"/>
    <w:tmpl w:val="77A0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7668A"/>
    <w:multiLevelType w:val="hybridMultilevel"/>
    <w:tmpl w:val="2D68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5620F"/>
    <w:multiLevelType w:val="multilevel"/>
    <w:tmpl w:val="4CE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F3F73"/>
    <w:rsid w:val="00011549"/>
    <w:rsid w:val="0022514D"/>
    <w:rsid w:val="002A577B"/>
    <w:rsid w:val="004B71CC"/>
    <w:rsid w:val="00587A96"/>
    <w:rsid w:val="005F3F73"/>
    <w:rsid w:val="00A16DA1"/>
    <w:rsid w:val="00AA1CCA"/>
    <w:rsid w:val="00AA538E"/>
    <w:rsid w:val="00B96C9D"/>
    <w:rsid w:val="00BF4DC4"/>
    <w:rsid w:val="00CB0156"/>
    <w:rsid w:val="00CC4FAD"/>
    <w:rsid w:val="00E67E30"/>
    <w:rsid w:val="00F17EF5"/>
  </w:rsids>
  <m:mathPr>
    <m:mathFont m:val="FranklinGothic-Dem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A1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942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811">
          <w:marLeft w:val="0"/>
          <w:marRight w:val="0"/>
          <w:marTop w:val="100"/>
          <w:marBottom w:val="100"/>
          <w:divBdr>
            <w:top w:val="single" w:sz="6" w:space="0" w:color="C8C2A7"/>
            <w:left w:val="single" w:sz="6" w:space="0" w:color="C8C2A7"/>
            <w:bottom w:val="single" w:sz="6" w:space="0" w:color="C8C2A7"/>
            <w:right w:val="single" w:sz="6" w:space="0" w:color="C8C2A7"/>
          </w:divBdr>
          <w:divsChild>
            <w:div w:id="157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4383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6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1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Haslam</dc:creator>
  <cp:lastModifiedBy>Georgia College</cp:lastModifiedBy>
  <cp:revision>2</cp:revision>
  <dcterms:created xsi:type="dcterms:W3CDTF">2015-09-12T19:18:00Z</dcterms:created>
  <dcterms:modified xsi:type="dcterms:W3CDTF">2015-09-12T19:18:00Z</dcterms:modified>
</cp:coreProperties>
</file>