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35" w:rsidRDefault="00056335" w:rsidP="00056335">
      <w:pPr>
        <w:spacing w:after="0" w:line="240" w:lineRule="auto"/>
        <w:rPr>
          <w:b/>
          <w:sz w:val="24"/>
        </w:rPr>
      </w:pPr>
      <w:r>
        <w:rPr>
          <w:b/>
          <w:sz w:val="24"/>
        </w:rPr>
        <w:t xml:space="preserve">Strategic Planning Steering Committee Meeting </w:t>
      </w:r>
    </w:p>
    <w:p w:rsidR="00056335" w:rsidRPr="00CE4744" w:rsidRDefault="00056335" w:rsidP="00056335">
      <w:pPr>
        <w:spacing w:after="0" w:line="240" w:lineRule="auto"/>
        <w:rPr>
          <w:sz w:val="24"/>
        </w:rPr>
      </w:pPr>
      <w:r>
        <w:rPr>
          <w:sz w:val="24"/>
        </w:rPr>
        <w:t>September 20, 2018</w:t>
      </w:r>
    </w:p>
    <w:p w:rsidR="00056335" w:rsidRDefault="00056335" w:rsidP="00056335">
      <w:pPr>
        <w:spacing w:after="0" w:line="240" w:lineRule="auto"/>
        <w:rPr>
          <w:sz w:val="24"/>
        </w:rPr>
      </w:pPr>
      <w:r>
        <w:rPr>
          <w:sz w:val="24"/>
        </w:rPr>
        <w:t>Atkinson 202</w:t>
      </w:r>
    </w:p>
    <w:p w:rsidR="00056335" w:rsidRDefault="00056335" w:rsidP="00056335">
      <w:pPr>
        <w:spacing w:after="0" w:line="240" w:lineRule="auto"/>
        <w:rPr>
          <w:sz w:val="24"/>
        </w:rPr>
      </w:pPr>
    </w:p>
    <w:p w:rsidR="00056335" w:rsidRPr="00713473" w:rsidRDefault="00056335" w:rsidP="00713473">
      <w:pPr>
        <w:spacing w:after="0" w:line="240" w:lineRule="auto"/>
        <w:rPr>
          <w:sz w:val="24"/>
          <w:szCs w:val="24"/>
        </w:rPr>
      </w:pPr>
      <w:r w:rsidRPr="00713473">
        <w:rPr>
          <w:sz w:val="24"/>
          <w:szCs w:val="24"/>
        </w:rPr>
        <w:t xml:space="preserve">The Strategic Planning Steering Committee met in Atkinson 202 on Thursday, September 20, 2018.  In attendance were Mark Pelton, Dale Young, Michael Watson, Chris Ferland, Cara Smith, Linda Bradley, Chavonda Mills, Bob Orr, Veronica Womack, David Johnson, </w:t>
      </w:r>
      <w:r w:rsidR="00453D79">
        <w:rPr>
          <w:sz w:val="24"/>
          <w:szCs w:val="24"/>
        </w:rPr>
        <w:t xml:space="preserve">and </w:t>
      </w:r>
      <w:r w:rsidRPr="00713473">
        <w:rPr>
          <w:sz w:val="24"/>
          <w:szCs w:val="24"/>
        </w:rPr>
        <w:t>Andy Lewter</w:t>
      </w:r>
      <w:r w:rsidR="00453D79">
        <w:rPr>
          <w:sz w:val="24"/>
          <w:szCs w:val="24"/>
        </w:rPr>
        <w:t xml:space="preserve">.  </w:t>
      </w:r>
      <w:r w:rsidRPr="00713473">
        <w:rPr>
          <w:sz w:val="24"/>
          <w:szCs w:val="24"/>
        </w:rPr>
        <w:t>Avery Perkins</w:t>
      </w:r>
      <w:r w:rsidR="00453D79">
        <w:rPr>
          <w:sz w:val="24"/>
          <w:szCs w:val="24"/>
        </w:rPr>
        <w:t xml:space="preserve"> </w:t>
      </w:r>
      <w:r w:rsidR="00A854A8">
        <w:rPr>
          <w:sz w:val="24"/>
          <w:szCs w:val="24"/>
        </w:rPr>
        <w:t xml:space="preserve">attended </w:t>
      </w:r>
      <w:r w:rsidR="00453D79">
        <w:rPr>
          <w:sz w:val="24"/>
          <w:szCs w:val="24"/>
        </w:rPr>
        <w:t xml:space="preserve">in place of SGA President </w:t>
      </w:r>
      <w:r w:rsidRPr="00713473">
        <w:rPr>
          <w:sz w:val="24"/>
          <w:szCs w:val="24"/>
        </w:rPr>
        <w:t>Amelia Lord</w:t>
      </w:r>
      <w:r w:rsidR="00A854A8">
        <w:rPr>
          <w:sz w:val="24"/>
          <w:szCs w:val="24"/>
        </w:rPr>
        <w:t xml:space="preserve">, and </w:t>
      </w:r>
      <w:r w:rsidR="00453D79" w:rsidRPr="00453D79">
        <w:rPr>
          <w:sz w:val="24"/>
          <w:szCs w:val="24"/>
        </w:rPr>
        <w:t>Jennifer Graham</w:t>
      </w:r>
      <w:r w:rsidR="00453D79">
        <w:rPr>
          <w:sz w:val="24"/>
          <w:szCs w:val="24"/>
        </w:rPr>
        <w:t xml:space="preserve"> attended as Andy Lewter’s guest.</w:t>
      </w:r>
      <w:r w:rsidR="00453D79">
        <w:rPr>
          <w:sz w:val="24"/>
          <w:szCs w:val="24"/>
        </w:rPr>
        <w:t xml:space="preserve">  </w:t>
      </w:r>
      <w:r w:rsidRPr="00713473">
        <w:rPr>
          <w:sz w:val="24"/>
          <w:szCs w:val="24"/>
        </w:rPr>
        <w:t>Absent from the meeting were Sandy Gangstead, Suzanne Pittman, Susan Allen, and Omar Odeh.</w:t>
      </w:r>
      <w:r w:rsidR="00453D79">
        <w:rPr>
          <w:sz w:val="24"/>
          <w:szCs w:val="24"/>
        </w:rPr>
        <w:t xml:space="preserve">  </w:t>
      </w:r>
    </w:p>
    <w:p w:rsidR="00713473" w:rsidRPr="00713473" w:rsidRDefault="00713473" w:rsidP="00713473">
      <w:pPr>
        <w:spacing w:after="0" w:line="240" w:lineRule="auto"/>
        <w:rPr>
          <w:sz w:val="24"/>
          <w:szCs w:val="24"/>
        </w:rPr>
      </w:pPr>
    </w:p>
    <w:p w:rsidR="00713473" w:rsidRDefault="00713473" w:rsidP="00713473">
      <w:pPr>
        <w:spacing w:after="0" w:line="240" w:lineRule="auto"/>
        <w:rPr>
          <w:sz w:val="24"/>
          <w:szCs w:val="24"/>
        </w:rPr>
      </w:pPr>
      <w:r w:rsidRPr="00713473">
        <w:rPr>
          <w:sz w:val="24"/>
          <w:szCs w:val="24"/>
        </w:rPr>
        <w:t xml:space="preserve">Mark </w:t>
      </w:r>
      <w:r w:rsidR="00453D79">
        <w:rPr>
          <w:sz w:val="24"/>
          <w:szCs w:val="24"/>
        </w:rPr>
        <w:t xml:space="preserve">welcomed new University Senate representative </w:t>
      </w:r>
      <w:r w:rsidR="00083F20">
        <w:rPr>
          <w:sz w:val="24"/>
          <w:szCs w:val="24"/>
        </w:rPr>
        <w:t xml:space="preserve">David Johnson and SGA representative </w:t>
      </w:r>
      <w:r w:rsidR="00083F20" w:rsidRPr="00713473">
        <w:rPr>
          <w:sz w:val="24"/>
          <w:szCs w:val="24"/>
        </w:rPr>
        <w:t>Avery Perkins</w:t>
      </w:r>
      <w:r w:rsidR="00083F20">
        <w:rPr>
          <w:sz w:val="24"/>
          <w:szCs w:val="24"/>
        </w:rPr>
        <w:t xml:space="preserve"> </w:t>
      </w:r>
      <w:r w:rsidR="00453D79">
        <w:rPr>
          <w:sz w:val="24"/>
          <w:szCs w:val="24"/>
        </w:rPr>
        <w:t xml:space="preserve">to the meeting.  </w:t>
      </w:r>
      <w:r w:rsidR="00A854A8">
        <w:rPr>
          <w:sz w:val="24"/>
          <w:szCs w:val="24"/>
        </w:rPr>
        <w:t xml:space="preserve">Since there were several </w:t>
      </w:r>
      <w:r w:rsidR="00083F20">
        <w:rPr>
          <w:sz w:val="24"/>
          <w:szCs w:val="24"/>
        </w:rPr>
        <w:t>first-time attendees</w:t>
      </w:r>
      <w:r w:rsidR="00A854A8">
        <w:rPr>
          <w:sz w:val="24"/>
          <w:szCs w:val="24"/>
        </w:rPr>
        <w:t>, h</w:t>
      </w:r>
      <w:r w:rsidR="00453D79">
        <w:rPr>
          <w:sz w:val="24"/>
          <w:szCs w:val="24"/>
        </w:rPr>
        <w:t xml:space="preserve">e then asked all members </w:t>
      </w:r>
      <w:r w:rsidRPr="00713473">
        <w:rPr>
          <w:sz w:val="24"/>
          <w:szCs w:val="24"/>
        </w:rPr>
        <w:t xml:space="preserve">to </w:t>
      </w:r>
      <w:r w:rsidR="00A854A8">
        <w:rPr>
          <w:sz w:val="24"/>
          <w:szCs w:val="24"/>
        </w:rPr>
        <w:t xml:space="preserve">introduce themselves.  </w:t>
      </w:r>
    </w:p>
    <w:p w:rsidR="00713473" w:rsidRDefault="00713473" w:rsidP="00713473">
      <w:pPr>
        <w:spacing w:after="0" w:line="240" w:lineRule="auto"/>
        <w:rPr>
          <w:sz w:val="24"/>
          <w:szCs w:val="24"/>
        </w:rPr>
      </w:pPr>
    </w:p>
    <w:p w:rsidR="00B115CA" w:rsidRDefault="00083F20" w:rsidP="00713473">
      <w:pPr>
        <w:spacing w:after="0" w:line="240" w:lineRule="auto"/>
        <w:rPr>
          <w:sz w:val="24"/>
          <w:szCs w:val="24"/>
        </w:rPr>
      </w:pPr>
      <w:r>
        <w:rPr>
          <w:sz w:val="24"/>
          <w:szCs w:val="24"/>
        </w:rPr>
        <w:t>At the August meeting, Mark shared with the committee a draft action item related to the conversion of classrooms into active learning spaces.  At th</w:t>
      </w:r>
      <w:r w:rsidR="00C06179">
        <w:rPr>
          <w:sz w:val="24"/>
          <w:szCs w:val="24"/>
        </w:rPr>
        <w:t>e August</w:t>
      </w:r>
      <w:r>
        <w:rPr>
          <w:sz w:val="24"/>
          <w:szCs w:val="24"/>
        </w:rPr>
        <w:t xml:space="preserve"> meeting, </w:t>
      </w:r>
      <w:r w:rsidRPr="00083F20">
        <w:rPr>
          <w:sz w:val="24"/>
          <w:szCs w:val="24"/>
        </w:rPr>
        <w:t xml:space="preserve">the committee decided to split the draft action item into two action items, one addressing the physical transformation of spaces through furnishings and technology and the other dealing with training faculty to effectively use active learning techniques and spaces.  </w:t>
      </w:r>
      <w:r>
        <w:rPr>
          <w:sz w:val="24"/>
          <w:szCs w:val="24"/>
        </w:rPr>
        <w:t>Cara Smith subsequently drafted two action items, which Mark edited and emailed to</w:t>
      </w:r>
      <w:r w:rsidR="00713473">
        <w:rPr>
          <w:sz w:val="24"/>
          <w:szCs w:val="24"/>
        </w:rPr>
        <w:t xml:space="preserve"> the </w:t>
      </w:r>
      <w:r>
        <w:rPr>
          <w:sz w:val="24"/>
          <w:szCs w:val="24"/>
        </w:rPr>
        <w:t>Steering C</w:t>
      </w:r>
      <w:r w:rsidR="00713473">
        <w:rPr>
          <w:sz w:val="24"/>
          <w:szCs w:val="24"/>
        </w:rPr>
        <w:t xml:space="preserve">ommittee </w:t>
      </w:r>
      <w:r>
        <w:rPr>
          <w:sz w:val="24"/>
          <w:szCs w:val="24"/>
        </w:rPr>
        <w:t xml:space="preserve">in preparation for discussion at the September </w:t>
      </w:r>
      <w:r w:rsidR="00C22B00">
        <w:rPr>
          <w:sz w:val="24"/>
          <w:szCs w:val="24"/>
        </w:rPr>
        <w:t xml:space="preserve">meeting. The first </w:t>
      </w:r>
      <w:r w:rsidR="00B115CA">
        <w:rPr>
          <w:sz w:val="24"/>
          <w:szCs w:val="24"/>
        </w:rPr>
        <w:t>action item (</w:t>
      </w:r>
      <w:r w:rsidR="00B115CA" w:rsidRPr="00B115CA">
        <w:rPr>
          <w:sz w:val="24"/>
          <w:szCs w:val="24"/>
        </w:rPr>
        <w:t>G4I6</w:t>
      </w:r>
      <w:r w:rsidR="00B115CA">
        <w:rPr>
          <w:sz w:val="24"/>
          <w:szCs w:val="24"/>
        </w:rPr>
        <w:t xml:space="preserve">AI2) </w:t>
      </w:r>
      <w:r w:rsidR="00713473">
        <w:rPr>
          <w:sz w:val="24"/>
          <w:szCs w:val="24"/>
        </w:rPr>
        <w:t xml:space="preserve">was </w:t>
      </w:r>
      <w:r w:rsidR="00B115CA">
        <w:rPr>
          <w:sz w:val="24"/>
          <w:szCs w:val="24"/>
        </w:rPr>
        <w:t>approved with the addition of the deans as one of the responsible parties, and the CIO as co-champion.</w:t>
      </w:r>
    </w:p>
    <w:p w:rsidR="00B115CA" w:rsidRDefault="00B115CA" w:rsidP="00713473">
      <w:pPr>
        <w:spacing w:after="0" w:line="240" w:lineRule="auto"/>
        <w:rPr>
          <w:sz w:val="24"/>
          <w:szCs w:val="24"/>
        </w:rPr>
      </w:pPr>
    </w:p>
    <w:p w:rsidR="00713473" w:rsidRDefault="00713473" w:rsidP="00713473">
      <w:pPr>
        <w:spacing w:after="0" w:line="240" w:lineRule="auto"/>
        <w:rPr>
          <w:sz w:val="24"/>
          <w:szCs w:val="24"/>
        </w:rPr>
      </w:pPr>
      <w:r>
        <w:rPr>
          <w:sz w:val="24"/>
          <w:szCs w:val="24"/>
        </w:rPr>
        <w:t xml:space="preserve">There was much discussion </w:t>
      </w:r>
      <w:r w:rsidR="00B115CA">
        <w:rPr>
          <w:sz w:val="24"/>
          <w:szCs w:val="24"/>
        </w:rPr>
        <w:t xml:space="preserve">of the second </w:t>
      </w:r>
      <w:r>
        <w:rPr>
          <w:sz w:val="24"/>
          <w:szCs w:val="24"/>
        </w:rPr>
        <w:t>action item</w:t>
      </w:r>
      <w:r w:rsidR="00B115CA">
        <w:rPr>
          <w:sz w:val="24"/>
          <w:szCs w:val="24"/>
        </w:rPr>
        <w:t xml:space="preserve"> (</w:t>
      </w:r>
      <w:r w:rsidR="00B115CA" w:rsidRPr="00B115CA">
        <w:rPr>
          <w:sz w:val="24"/>
          <w:szCs w:val="24"/>
        </w:rPr>
        <w:t>G5I2</w:t>
      </w:r>
      <w:r w:rsidR="00B115CA">
        <w:rPr>
          <w:sz w:val="24"/>
          <w:szCs w:val="24"/>
        </w:rPr>
        <w:t xml:space="preserve">AI4), most centering around how to determine </w:t>
      </w:r>
      <w:r w:rsidR="00C06179">
        <w:rPr>
          <w:sz w:val="24"/>
          <w:szCs w:val="24"/>
        </w:rPr>
        <w:t>if</w:t>
      </w:r>
      <w:r w:rsidR="00682C71">
        <w:rPr>
          <w:sz w:val="24"/>
          <w:szCs w:val="24"/>
        </w:rPr>
        <w:t xml:space="preserve"> student learning is enhanced by the creation of active learning spaces and the training of faculty on active learning techniques.  </w:t>
      </w:r>
      <w:r w:rsidR="00B115CA">
        <w:rPr>
          <w:sz w:val="24"/>
          <w:szCs w:val="24"/>
        </w:rPr>
        <w:t xml:space="preserve">Since the committee was unclear on the measures already being employed by </w:t>
      </w:r>
      <w:r w:rsidR="00682C71">
        <w:rPr>
          <w:sz w:val="24"/>
          <w:szCs w:val="24"/>
        </w:rPr>
        <w:t>the Center for Teaching and Learning, Mark offered to invite CTL leadership to the October meeting.  Discussion of the second active learning action item will continue at that time.</w:t>
      </w:r>
    </w:p>
    <w:p w:rsidR="00682C71" w:rsidRDefault="00682C71" w:rsidP="00713473">
      <w:pPr>
        <w:spacing w:after="0" w:line="240" w:lineRule="auto"/>
        <w:rPr>
          <w:sz w:val="24"/>
          <w:szCs w:val="24"/>
        </w:rPr>
      </w:pPr>
    </w:p>
    <w:p w:rsidR="00056335" w:rsidRDefault="00713473" w:rsidP="00713473">
      <w:pPr>
        <w:spacing w:after="0" w:line="240" w:lineRule="auto"/>
        <w:rPr>
          <w:sz w:val="24"/>
          <w:szCs w:val="24"/>
        </w:rPr>
      </w:pPr>
      <w:r>
        <w:rPr>
          <w:sz w:val="24"/>
          <w:szCs w:val="24"/>
        </w:rPr>
        <w:t>Cara Smith</w:t>
      </w:r>
      <w:r w:rsidR="00682C71">
        <w:rPr>
          <w:sz w:val="24"/>
          <w:szCs w:val="24"/>
        </w:rPr>
        <w:t xml:space="preserve"> then gave a visual demonstration of how the strategic plan’s goals, initiatives, and action items appear in the new </w:t>
      </w:r>
      <w:r w:rsidR="00056335" w:rsidRPr="00713473">
        <w:rPr>
          <w:sz w:val="24"/>
          <w:szCs w:val="24"/>
        </w:rPr>
        <w:t>Watermark</w:t>
      </w:r>
      <w:r w:rsidR="00682C71">
        <w:rPr>
          <w:sz w:val="24"/>
          <w:szCs w:val="24"/>
        </w:rPr>
        <w:t xml:space="preserve"> program</w:t>
      </w:r>
      <w:r w:rsidR="00056335" w:rsidRPr="00713473">
        <w:rPr>
          <w:sz w:val="24"/>
          <w:szCs w:val="24"/>
        </w:rPr>
        <w:t>.</w:t>
      </w:r>
      <w:r>
        <w:rPr>
          <w:sz w:val="24"/>
          <w:szCs w:val="24"/>
        </w:rPr>
        <w:t xml:space="preserve"> She </w:t>
      </w:r>
      <w:r w:rsidR="00682C71">
        <w:rPr>
          <w:sz w:val="24"/>
          <w:szCs w:val="24"/>
        </w:rPr>
        <w:t>noted that her office would soon begin training Champions on Watermark, making it possible for the Steering Committee to begin meeting with the</w:t>
      </w:r>
      <w:r w:rsidR="002C3028">
        <w:rPr>
          <w:sz w:val="24"/>
          <w:szCs w:val="24"/>
        </w:rPr>
        <w:t xml:space="preserve"> Champions</w:t>
      </w:r>
      <w:r w:rsidR="00682C71">
        <w:rPr>
          <w:sz w:val="24"/>
          <w:szCs w:val="24"/>
        </w:rPr>
        <w:t xml:space="preserve"> to discuss progress toward their action items.</w:t>
      </w:r>
      <w:r>
        <w:rPr>
          <w:sz w:val="24"/>
          <w:szCs w:val="24"/>
        </w:rPr>
        <w:t xml:space="preserve"> </w:t>
      </w:r>
      <w:r w:rsidR="00682C71">
        <w:rPr>
          <w:sz w:val="24"/>
          <w:szCs w:val="24"/>
        </w:rPr>
        <w:t xml:space="preserve"> </w:t>
      </w:r>
      <w:r>
        <w:rPr>
          <w:sz w:val="24"/>
          <w:szCs w:val="24"/>
        </w:rPr>
        <w:t xml:space="preserve">The committee </w:t>
      </w:r>
      <w:r w:rsidR="00682C71">
        <w:rPr>
          <w:sz w:val="24"/>
          <w:szCs w:val="24"/>
        </w:rPr>
        <w:t>discussed possibly beginning to meet with Champions in late October</w:t>
      </w:r>
      <w:r w:rsidR="00C06179">
        <w:rPr>
          <w:sz w:val="24"/>
          <w:szCs w:val="24"/>
        </w:rPr>
        <w:t xml:space="preserve">, with meetings held </w:t>
      </w:r>
      <w:r w:rsidR="00682C71">
        <w:rPr>
          <w:sz w:val="24"/>
          <w:szCs w:val="24"/>
        </w:rPr>
        <w:t xml:space="preserve">on Thursdays at the usual 2-3 p.m. time.  However, the </w:t>
      </w:r>
      <w:r w:rsidR="002C3028">
        <w:rPr>
          <w:sz w:val="24"/>
          <w:szCs w:val="24"/>
        </w:rPr>
        <w:t xml:space="preserve">meeting </w:t>
      </w:r>
      <w:r w:rsidR="00682C71">
        <w:rPr>
          <w:sz w:val="24"/>
          <w:szCs w:val="24"/>
        </w:rPr>
        <w:t xml:space="preserve">schedule was not </w:t>
      </w:r>
      <w:r w:rsidR="002C3028">
        <w:rPr>
          <w:sz w:val="24"/>
          <w:szCs w:val="24"/>
        </w:rPr>
        <w:t xml:space="preserve">decided upon </w:t>
      </w:r>
      <w:r w:rsidR="00682C71">
        <w:rPr>
          <w:sz w:val="24"/>
          <w:szCs w:val="24"/>
        </w:rPr>
        <w:t>at the meeting.</w:t>
      </w:r>
      <w:r w:rsidR="00C22B00">
        <w:rPr>
          <w:sz w:val="24"/>
          <w:szCs w:val="24"/>
        </w:rPr>
        <w:t xml:space="preserve"> </w:t>
      </w:r>
    </w:p>
    <w:p w:rsidR="00056335" w:rsidRDefault="00056335" w:rsidP="00713473">
      <w:pPr>
        <w:spacing w:after="0" w:line="240" w:lineRule="auto"/>
        <w:rPr>
          <w:sz w:val="24"/>
          <w:szCs w:val="24"/>
        </w:rPr>
      </w:pPr>
      <w:bookmarkStart w:id="0" w:name="_GoBack"/>
      <w:bookmarkEnd w:id="0"/>
    </w:p>
    <w:p w:rsidR="00056335" w:rsidRPr="00737656" w:rsidRDefault="00056335" w:rsidP="00713473">
      <w:pPr>
        <w:spacing w:after="0" w:line="240" w:lineRule="auto"/>
        <w:rPr>
          <w:sz w:val="24"/>
          <w:szCs w:val="24"/>
        </w:rPr>
      </w:pPr>
      <w:r>
        <w:rPr>
          <w:sz w:val="24"/>
          <w:szCs w:val="24"/>
        </w:rPr>
        <w:t xml:space="preserve">The meeting was then adjourned with plans for the committee to meet again on Thursday, </w:t>
      </w:r>
      <w:r w:rsidR="00670238">
        <w:rPr>
          <w:sz w:val="24"/>
          <w:szCs w:val="24"/>
        </w:rPr>
        <w:t>October 18,</w:t>
      </w:r>
      <w:r>
        <w:rPr>
          <w:sz w:val="24"/>
          <w:szCs w:val="24"/>
        </w:rPr>
        <w:t xml:space="preserve"> at 2 p.m. in Atkinson 202. </w:t>
      </w:r>
    </w:p>
    <w:p w:rsidR="00056335" w:rsidRDefault="00056335" w:rsidP="00713473">
      <w:pPr>
        <w:spacing w:after="0" w:line="240" w:lineRule="auto"/>
      </w:pPr>
    </w:p>
    <w:p w:rsidR="00056335" w:rsidRDefault="00056335"/>
    <w:sectPr w:rsidR="0005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35"/>
    <w:rsid w:val="00056335"/>
    <w:rsid w:val="00083F20"/>
    <w:rsid w:val="002C3028"/>
    <w:rsid w:val="00347E0A"/>
    <w:rsid w:val="00453D79"/>
    <w:rsid w:val="00670238"/>
    <w:rsid w:val="00682C71"/>
    <w:rsid w:val="00713473"/>
    <w:rsid w:val="00A854A8"/>
    <w:rsid w:val="00B115CA"/>
    <w:rsid w:val="00C06179"/>
    <w:rsid w:val="00C2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67F98-D303-4F9B-97E4-58B760BA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3</cp:revision>
  <dcterms:created xsi:type="dcterms:W3CDTF">2018-10-02T20:41:00Z</dcterms:created>
  <dcterms:modified xsi:type="dcterms:W3CDTF">2018-10-02T20:46:00Z</dcterms:modified>
</cp:coreProperties>
</file>