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03" w:rsidRPr="00DD6A03" w:rsidRDefault="00DD6A03" w:rsidP="00DD6A03">
      <w:pPr>
        <w:pStyle w:val="NormalWeb"/>
        <w:shd w:val="clear" w:color="auto" w:fill="FFFFFF"/>
        <w:spacing w:before="0"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Required Statements that must be attached to Course Syllabus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Religious Observance Policy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Assistance for Student Needs Related to Disability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the Office of Disability Services.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Student Opinion Surveys Statement</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Academic Honesty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The integrity of students and their written and oral work is a critical component of the academic process. The submission of another’s work as one’s own is plagiarism and will be dealt with using the procedures outlined in the GC Catalog. Remember that allowing another student to copy one’s own work violates standards of academic integrity.</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Style w:val="Strong"/>
          <w:rFonts w:ascii="Tahoma" w:hAnsi="Tahoma" w:cs="Tahoma"/>
          <w:color w:val="000000"/>
          <w:sz w:val="20"/>
          <w:szCs w:val="20"/>
        </w:rPr>
        <w:t>Fire Drills</w:t>
      </w:r>
    </w:p>
    <w:p w:rsidR="00DD6A03" w:rsidRPr="00DD6A03" w:rsidRDefault="00DD6A03" w:rsidP="00DD6A03">
      <w:pPr>
        <w:pStyle w:val="NormalWeb"/>
        <w:shd w:val="clear" w:color="auto" w:fill="FFFFFF"/>
        <w:spacing w:before="192" w:beforeAutospacing="0" w:after="192" w:afterAutospacing="0" w:line="312" w:lineRule="atLeast"/>
        <w:rPr>
          <w:rFonts w:ascii="Tahoma" w:hAnsi="Tahoma" w:cs="Tahoma"/>
          <w:color w:val="000000"/>
          <w:sz w:val="20"/>
          <w:szCs w:val="20"/>
        </w:rPr>
      </w:pPr>
      <w:r w:rsidRPr="00DD6A03">
        <w:rPr>
          <w:rFonts w:ascii="Tahoma" w:hAnsi="Tahoma" w:cs="Tahoma"/>
          <w:color w:val="000000"/>
          <w:sz w:val="20"/>
          <w:szCs w:val="20"/>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w:t>
      </w:r>
      <w:r w:rsidRPr="00DD6A03">
        <w:rPr>
          <w:rFonts w:ascii="Tahoma" w:hAnsi="Tahoma" w:cs="Tahoma"/>
          <w:color w:val="000000"/>
          <w:sz w:val="20"/>
          <w:szCs w:val="20"/>
        </w:rPr>
        <w:lastRenderedPageBreak/>
        <w:t>disabled persons and others if possible without endangering your own life. Assemble for a head count on the front lawn of main campus or other designated assembly area.</w:t>
      </w:r>
    </w:p>
    <w:p w:rsidR="00DD6A03" w:rsidRPr="00DD6A03" w:rsidRDefault="00DD6A03" w:rsidP="00DD6A03">
      <w:pPr>
        <w:pStyle w:val="Heading1"/>
        <w:shd w:val="clear" w:color="auto" w:fill="FFFFFF"/>
        <w:spacing w:before="360" w:beforeAutospacing="0" w:after="180" w:afterAutospacing="0" w:line="240" w:lineRule="atLeast"/>
        <w:rPr>
          <w:rFonts w:ascii="Tahoma" w:hAnsi="Tahoma" w:cs="Tahoma"/>
          <w:b w:val="0"/>
          <w:bCs w:val="0"/>
          <w:color w:val="100001"/>
          <w:sz w:val="20"/>
          <w:szCs w:val="20"/>
        </w:rPr>
      </w:pPr>
      <w:r w:rsidRPr="00DD6A03">
        <w:rPr>
          <w:rStyle w:val="Strong"/>
          <w:rFonts w:ascii="Tahoma" w:hAnsi="Tahoma" w:cs="Tahoma"/>
          <w:b/>
          <w:bCs/>
          <w:color w:val="100001"/>
          <w:sz w:val="20"/>
          <w:szCs w:val="20"/>
        </w:rPr>
        <w:t>Academic Grievances or Appeals</w:t>
      </w:r>
    </w:p>
    <w:p w:rsidR="00DD6A03" w:rsidRPr="00DD6A03" w:rsidRDefault="00DD6A03" w:rsidP="00DD6A03">
      <w:pPr>
        <w:pStyle w:val="NormalWeb"/>
        <w:shd w:val="clear" w:color="auto" w:fill="FFFFFF"/>
        <w:spacing w:before="0" w:beforeAutospacing="0" w:after="0" w:afterAutospacing="0" w:line="312" w:lineRule="atLeast"/>
        <w:rPr>
          <w:rFonts w:ascii="Tahoma" w:hAnsi="Tahoma" w:cs="Tahoma"/>
          <w:color w:val="000000"/>
          <w:sz w:val="20"/>
          <w:szCs w:val="20"/>
        </w:rPr>
      </w:pPr>
      <w:r w:rsidRPr="00DD6A03">
        <w:rPr>
          <w:rFonts w:ascii="Tahoma" w:hAnsi="Tahoma" w:cs="Tahoma"/>
          <w:color w:val="000000"/>
          <w:sz w:val="20"/>
          <w:szCs w:val="20"/>
        </w:rPr>
        <w:t>An academic grievance or appeal is an allegation by a student of substantial and/or unjustified deviation, to the student’s detriment, from policies, procedures and/or requirements regarding admission, grading policies, special agreements, instructor’s requirements and academic requirements of the University. Students shall have the right to file academic grievances or appeals according to the following procedures approved by the University. Link:</w:t>
      </w:r>
      <w:r>
        <w:rPr>
          <w:rFonts w:ascii="Tahoma" w:hAnsi="Tahoma" w:cs="Tahoma"/>
          <w:color w:val="000000"/>
          <w:sz w:val="20"/>
          <w:szCs w:val="20"/>
        </w:rPr>
        <w:t xml:space="preserve"> </w:t>
      </w:r>
      <w:hyperlink r:id="rId4" w:tgtFrame="_blank" w:history="1">
        <w:r w:rsidRPr="00DD6A03">
          <w:rPr>
            <w:rStyle w:val="Hyperlink"/>
            <w:rFonts w:ascii="Tahoma" w:hAnsi="Tahoma" w:cs="Tahoma"/>
            <w:color w:val="2897D7"/>
            <w:sz w:val="20"/>
            <w:szCs w:val="20"/>
          </w:rPr>
          <w:t>Academic Grievances or Appeals</w:t>
        </w:r>
      </w:hyperlink>
    </w:p>
    <w:p w:rsidR="00DD6A03" w:rsidRPr="00DD6A03" w:rsidRDefault="00DD6A03" w:rsidP="00DD6A03">
      <w:pPr>
        <w:shd w:val="clear" w:color="auto" w:fill="FFFFFF"/>
        <w:spacing w:line="312" w:lineRule="atLeast"/>
        <w:rPr>
          <w:rFonts w:ascii="Tahoma" w:hAnsi="Tahoma" w:cs="Tahoma"/>
          <w:color w:val="000000"/>
        </w:rPr>
      </w:pPr>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Graduate Student Petition</w:t>
      </w:r>
    </w:p>
    <w:p w:rsidR="00DD6A03" w:rsidRPr="00DD6A03" w:rsidRDefault="00DD6A03" w:rsidP="00DD6A03">
      <w:pPr>
        <w:shd w:val="clear" w:color="auto" w:fill="FFFFFF"/>
        <w:spacing w:line="312" w:lineRule="atLeast"/>
        <w:rPr>
          <w:rFonts w:ascii="Tahoma" w:hAnsi="Tahoma" w:cs="Tahoma"/>
          <w:color w:val="000000"/>
        </w:rPr>
      </w:pPr>
      <w:r w:rsidRPr="009508CA">
        <w:rPr>
          <w:rFonts w:ascii="Tahoma" w:hAnsi="Tahoma" w:cs="Tahoma"/>
        </w:rPr>
        <w:t>http://www.gcsu.edu/registrar/docs/GraduatePetition.pdf</w:t>
      </w:r>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 </w:t>
      </w:r>
    </w:p>
    <w:p w:rsidR="00DD6A03" w:rsidRPr="00DD6A03" w:rsidRDefault="00DD6A03" w:rsidP="00DD6A03">
      <w:pPr>
        <w:shd w:val="clear" w:color="auto" w:fill="FFFFFF"/>
        <w:spacing w:line="312" w:lineRule="atLeast"/>
        <w:rPr>
          <w:rFonts w:ascii="Tahoma" w:hAnsi="Tahoma" w:cs="Tahoma"/>
          <w:color w:val="000000"/>
        </w:rPr>
      </w:pPr>
      <w:r w:rsidRPr="00DD6A03">
        <w:rPr>
          <w:rFonts w:ascii="Tahoma" w:hAnsi="Tahoma" w:cs="Tahoma"/>
          <w:color w:val="000000"/>
        </w:rPr>
        <w:t>Undergraduate Student Petition</w:t>
      </w:r>
    </w:p>
    <w:p w:rsidR="00DD6A03" w:rsidRPr="00DD6A03" w:rsidRDefault="00DD6A03" w:rsidP="00DD6A03">
      <w:pPr>
        <w:shd w:val="clear" w:color="auto" w:fill="FFFFFF"/>
        <w:spacing w:line="312" w:lineRule="atLeast"/>
        <w:rPr>
          <w:rFonts w:ascii="Tahoma" w:hAnsi="Tahoma" w:cs="Tahoma"/>
          <w:color w:val="000000"/>
        </w:rPr>
      </w:pPr>
      <w:r w:rsidRPr="009508CA">
        <w:rPr>
          <w:rFonts w:ascii="Tahoma" w:hAnsi="Tahoma" w:cs="Tahoma"/>
        </w:rPr>
        <w:t>http://www.gcsu.edu/registrar/docs/Student_Petition_Undergraduate.pdf</w:t>
      </w:r>
    </w:p>
    <w:p w:rsidR="00AA7D12" w:rsidRPr="00DD6A03" w:rsidRDefault="00AA7D12" w:rsidP="00DD6A03">
      <w:pPr>
        <w:pStyle w:val="bodytextns"/>
        <w:spacing w:before="0" w:beforeAutospacing="0" w:after="0" w:afterAutospacing="0"/>
        <w:rPr>
          <w:rFonts w:ascii="Tahoma" w:hAnsi="Tahoma" w:cs="Tahoma"/>
          <w:sz w:val="20"/>
          <w:szCs w:val="20"/>
        </w:rPr>
      </w:pPr>
      <w:bookmarkStart w:id="0" w:name="_GoBack"/>
      <w:bookmarkEnd w:id="0"/>
    </w:p>
    <w:sectPr w:rsidR="00AA7D12" w:rsidRPr="00DD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DB"/>
    <w:rsid w:val="00167DDB"/>
    <w:rsid w:val="007375F3"/>
    <w:rsid w:val="00922A62"/>
    <w:rsid w:val="009508CA"/>
    <w:rsid w:val="00AA7D12"/>
    <w:rsid w:val="00DD6A03"/>
    <w:rsid w:val="00F0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04CAF-A4C5-4219-9834-EAF6AED9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DB"/>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D6A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DDB"/>
    <w:rPr>
      <w:color w:val="0000FF"/>
      <w:u w:val="single"/>
    </w:rPr>
  </w:style>
  <w:style w:type="paragraph" w:customStyle="1" w:styleId="bodytextns">
    <w:name w:val="bodytextns"/>
    <w:basedOn w:val="Normal"/>
    <w:rsid w:val="00167DDB"/>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D6A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6A03"/>
    <w:pPr>
      <w:spacing w:before="100" w:beforeAutospacing="1" w:after="100" w:afterAutospacing="1"/>
    </w:pPr>
    <w:rPr>
      <w:sz w:val="24"/>
      <w:szCs w:val="24"/>
    </w:rPr>
  </w:style>
  <w:style w:type="character" w:styleId="Strong">
    <w:name w:val="Strong"/>
    <w:basedOn w:val="DefaultParagraphFont"/>
    <w:uiPriority w:val="22"/>
    <w:qFormat/>
    <w:rsid w:val="00DD6A03"/>
    <w:rPr>
      <w:b/>
      <w:bCs/>
    </w:rPr>
  </w:style>
  <w:style w:type="character" w:styleId="FollowedHyperlink">
    <w:name w:val="FollowedHyperlink"/>
    <w:basedOn w:val="DefaultParagraphFont"/>
    <w:uiPriority w:val="99"/>
    <w:semiHidden/>
    <w:unhideWhenUsed/>
    <w:rsid w:val="00DD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3422">
      <w:bodyDiv w:val="1"/>
      <w:marLeft w:val="0"/>
      <w:marRight w:val="0"/>
      <w:marTop w:val="0"/>
      <w:marBottom w:val="0"/>
      <w:divBdr>
        <w:top w:val="none" w:sz="0" w:space="0" w:color="auto"/>
        <w:left w:val="none" w:sz="0" w:space="0" w:color="auto"/>
        <w:bottom w:val="none" w:sz="0" w:space="0" w:color="auto"/>
        <w:right w:val="none" w:sz="0" w:space="0" w:color="auto"/>
      </w:divBdr>
      <w:divsChild>
        <w:div w:id="229389968">
          <w:marLeft w:val="0"/>
          <w:marRight w:val="0"/>
          <w:marTop w:val="0"/>
          <w:marBottom w:val="0"/>
          <w:divBdr>
            <w:top w:val="none" w:sz="0" w:space="0" w:color="auto"/>
            <w:left w:val="none" w:sz="0" w:space="0" w:color="auto"/>
            <w:bottom w:val="none" w:sz="0" w:space="0" w:color="auto"/>
            <w:right w:val="none" w:sz="0" w:space="0" w:color="auto"/>
          </w:divBdr>
        </w:div>
        <w:div w:id="1150438542">
          <w:marLeft w:val="0"/>
          <w:marRight w:val="0"/>
          <w:marTop w:val="0"/>
          <w:marBottom w:val="0"/>
          <w:divBdr>
            <w:top w:val="none" w:sz="0" w:space="0" w:color="auto"/>
            <w:left w:val="none" w:sz="0" w:space="0" w:color="auto"/>
            <w:bottom w:val="none" w:sz="0" w:space="0" w:color="auto"/>
            <w:right w:val="none" w:sz="0" w:space="0" w:color="auto"/>
          </w:divBdr>
        </w:div>
        <w:div w:id="2074742120">
          <w:marLeft w:val="0"/>
          <w:marRight w:val="0"/>
          <w:marTop w:val="0"/>
          <w:marBottom w:val="0"/>
          <w:divBdr>
            <w:top w:val="none" w:sz="0" w:space="0" w:color="auto"/>
            <w:left w:val="none" w:sz="0" w:space="0" w:color="auto"/>
            <w:bottom w:val="none" w:sz="0" w:space="0" w:color="auto"/>
            <w:right w:val="none" w:sz="0" w:space="0" w:color="auto"/>
          </w:divBdr>
        </w:div>
        <w:div w:id="1717005778">
          <w:marLeft w:val="0"/>
          <w:marRight w:val="0"/>
          <w:marTop w:val="0"/>
          <w:marBottom w:val="0"/>
          <w:divBdr>
            <w:top w:val="none" w:sz="0" w:space="0" w:color="auto"/>
            <w:left w:val="none" w:sz="0" w:space="0" w:color="auto"/>
            <w:bottom w:val="none" w:sz="0" w:space="0" w:color="auto"/>
            <w:right w:val="none" w:sz="0" w:space="0" w:color="auto"/>
          </w:divBdr>
        </w:div>
        <w:div w:id="122062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csu.smartcatalogiq.com/en/2014-2015/Undergraduate-Catalog/Academic-Policies/Grievances/Academic-Grievances-or-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Goette</dc:creator>
  <cp:lastModifiedBy>seth hammond</cp:lastModifiedBy>
  <cp:revision>3</cp:revision>
  <dcterms:created xsi:type="dcterms:W3CDTF">2015-09-30T14:35:00Z</dcterms:created>
  <dcterms:modified xsi:type="dcterms:W3CDTF">2019-08-28T13:42:00Z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-1512884753</vt:i4>
  </property>
  <property fmtid="{D5CDD505-2E9C-101B-9397-08002B2CF9AE}" pid="3" name="_NewReviewCycle">
    <vt:lpwstr/>
  </property>
  <property fmtid="{D5CDD505-2E9C-101B-9397-08002B2CF9AE}" pid="4" name="_EmailSubject">
    <vt:lpwstr>web site</vt:lpwstr>
  </property>
  <property fmtid="{D5CDD505-2E9C-101B-9397-08002B2CF9AE}" pid="5" name="_AuthorEmail">
    <vt:lpwstr>tanya.goette@gcsu.edu</vt:lpwstr>
  </property>
  <property fmtid="{D5CDD505-2E9C-101B-9397-08002B2CF9AE}" pid="6" name="_AuthorEmailDisplayName">
    <vt:lpwstr>Tanya Goette</vt:lpwstr>
  </property>
  <property fmtid="{D5CDD505-2E9C-101B-9397-08002B2CF9AE}" pid="7" name="_ReviewingToolsShownOnce">
    <vt:lpwstr/>
  </property>
</Properties>
</file>